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842884" w14:textId="77777777" w:rsidR="00FD3D76" w:rsidRPr="00D35802" w:rsidRDefault="00B965ED" w:rsidP="00132ACE">
      <w:pPr>
        <w:pStyle w:val="Title"/>
        <w:spacing w:line="276" w:lineRule="auto"/>
        <w:rPr>
          <w:rFonts w:ascii="HelveticaNeueLT Com 45 Lt" w:hAnsi="HelveticaNeueLT Com 45 Lt"/>
          <w:bCs w:val="0"/>
          <w:iCs/>
          <w:sz w:val="22"/>
          <w:szCs w:val="22"/>
        </w:rPr>
      </w:pPr>
      <w:r w:rsidRPr="00D35802">
        <w:rPr>
          <w:rFonts w:ascii="HelveticaNeueLT Com 45 Lt" w:hAnsi="HelveticaNeueLT Com 45 Lt"/>
          <w:bCs w:val="0"/>
          <w:iCs/>
          <w:sz w:val="22"/>
          <w:szCs w:val="22"/>
        </w:rPr>
        <w:t>SUBSCRIPTION AGREEMENT</w:t>
      </w:r>
    </w:p>
    <w:p w14:paraId="4B0AC83C" w14:textId="77777777" w:rsidR="0023419C" w:rsidRDefault="0023419C" w:rsidP="00132ACE">
      <w:pPr>
        <w:pStyle w:val="Title"/>
        <w:spacing w:line="276" w:lineRule="auto"/>
        <w:rPr>
          <w:rFonts w:ascii="HelveticaNeueLT Com 45 Lt" w:hAnsi="HelveticaNeueLT Com 45 Lt"/>
          <w:bCs w:val="0"/>
          <w:iCs/>
          <w:sz w:val="22"/>
          <w:szCs w:val="22"/>
        </w:rPr>
      </w:pPr>
      <w:r w:rsidRPr="0023419C">
        <w:rPr>
          <w:rFonts w:ascii="HelveticaNeueLT Com 45 Lt" w:hAnsi="HelveticaNeueLT Com 45 Lt"/>
          <w:bCs w:val="0"/>
          <w:iCs/>
          <w:sz w:val="22"/>
          <w:szCs w:val="22"/>
        </w:rPr>
        <w:t xml:space="preserve">TEIKO Equity FX Global Fund </w:t>
      </w:r>
      <w:proofErr w:type="spellStart"/>
      <w:r w:rsidRPr="0023419C">
        <w:rPr>
          <w:rFonts w:ascii="HelveticaNeueLT Com 45 Lt" w:hAnsi="HelveticaNeueLT Com 45 Lt"/>
          <w:bCs w:val="0"/>
          <w:iCs/>
          <w:sz w:val="22"/>
          <w:szCs w:val="22"/>
        </w:rPr>
        <w:t>Scsp</w:t>
      </w:r>
      <w:proofErr w:type="spellEnd"/>
      <w:r w:rsidRPr="0023419C">
        <w:rPr>
          <w:rFonts w:ascii="HelveticaNeueLT Com 45 Lt" w:hAnsi="HelveticaNeueLT Com 45 Lt"/>
          <w:bCs w:val="0"/>
          <w:iCs/>
          <w:sz w:val="22"/>
          <w:szCs w:val="22"/>
        </w:rPr>
        <w:t xml:space="preserve"> </w:t>
      </w:r>
    </w:p>
    <w:p w14:paraId="18455644" w14:textId="786B64E6" w:rsidR="00132ACE" w:rsidRPr="00D35802" w:rsidRDefault="00B965ED" w:rsidP="00132ACE">
      <w:pPr>
        <w:pStyle w:val="Title"/>
        <w:spacing w:line="276" w:lineRule="auto"/>
        <w:rPr>
          <w:rFonts w:ascii="HelveticaNeueLT Com 45 Lt" w:hAnsi="HelveticaNeueLT Com 45 Lt"/>
          <w:b w:val="0"/>
          <w:bCs w:val="0"/>
          <w:iCs/>
          <w:sz w:val="22"/>
          <w:szCs w:val="22"/>
          <w:lang w:val="en-GB"/>
        </w:rPr>
      </w:pPr>
      <w:r w:rsidRPr="00D35802">
        <w:rPr>
          <w:rFonts w:ascii="HelveticaNeueLT Com 45 Lt" w:hAnsi="HelveticaNeueLT Com 45 Lt"/>
          <w:b w:val="0"/>
          <w:bCs w:val="0"/>
          <w:iCs/>
          <w:sz w:val="22"/>
          <w:szCs w:val="22"/>
          <w:lang w:val="en-GB"/>
        </w:rPr>
        <w:t>A special limited partnership</w:t>
      </w:r>
      <w:r w:rsidRPr="00D35802">
        <w:rPr>
          <w:rFonts w:ascii="HelveticaNeueLT Com 45 Lt" w:hAnsi="HelveticaNeueLT Com 45 Lt"/>
          <w:b w:val="0"/>
          <w:bCs w:val="0"/>
          <w:sz w:val="22"/>
          <w:szCs w:val="22"/>
          <w:lang w:val="en-GB"/>
        </w:rPr>
        <w:t xml:space="preserve"> </w:t>
      </w:r>
      <w:r w:rsidRPr="00D35802">
        <w:rPr>
          <w:rFonts w:ascii="HelveticaNeueLT Com 45 Lt" w:hAnsi="HelveticaNeueLT Com 45 Lt"/>
          <w:b w:val="0"/>
          <w:bCs w:val="0"/>
          <w:i/>
          <w:iCs/>
          <w:sz w:val="22"/>
          <w:szCs w:val="22"/>
          <w:lang w:val="en-GB"/>
        </w:rPr>
        <w:t>(</w:t>
      </w:r>
      <w:proofErr w:type="spellStart"/>
      <w:r w:rsidRPr="00D35802">
        <w:rPr>
          <w:rFonts w:ascii="HelveticaNeueLT Com 45 Lt" w:hAnsi="HelveticaNeueLT Com 45 Lt"/>
          <w:b w:val="0"/>
          <w:bCs w:val="0"/>
          <w:i/>
          <w:iCs/>
          <w:sz w:val="22"/>
          <w:szCs w:val="22"/>
          <w:lang w:val="en-GB"/>
        </w:rPr>
        <w:t>société</w:t>
      </w:r>
      <w:proofErr w:type="spellEnd"/>
      <w:r w:rsidRPr="00D35802">
        <w:rPr>
          <w:rFonts w:ascii="HelveticaNeueLT Com 45 Lt" w:hAnsi="HelveticaNeueLT Com 45 Lt"/>
          <w:b w:val="0"/>
          <w:bCs w:val="0"/>
          <w:i/>
          <w:iCs/>
          <w:sz w:val="22"/>
          <w:szCs w:val="22"/>
          <w:lang w:val="en-GB"/>
        </w:rPr>
        <w:t xml:space="preserve"> </w:t>
      </w:r>
      <w:proofErr w:type="spellStart"/>
      <w:r w:rsidRPr="00D35802">
        <w:rPr>
          <w:rFonts w:ascii="HelveticaNeueLT Com 45 Lt" w:hAnsi="HelveticaNeueLT Com 45 Lt"/>
          <w:b w:val="0"/>
          <w:bCs w:val="0"/>
          <w:i/>
          <w:iCs/>
          <w:sz w:val="22"/>
          <w:szCs w:val="22"/>
          <w:lang w:val="en-GB"/>
        </w:rPr>
        <w:t>en</w:t>
      </w:r>
      <w:proofErr w:type="spellEnd"/>
      <w:r w:rsidRPr="00D35802">
        <w:rPr>
          <w:rFonts w:ascii="HelveticaNeueLT Com 45 Lt" w:hAnsi="HelveticaNeueLT Com 45 Lt"/>
          <w:b w:val="0"/>
          <w:bCs w:val="0"/>
          <w:i/>
          <w:iCs/>
          <w:sz w:val="22"/>
          <w:szCs w:val="22"/>
          <w:lang w:val="en-GB"/>
        </w:rPr>
        <w:t xml:space="preserve"> </w:t>
      </w:r>
      <w:proofErr w:type="spellStart"/>
      <w:r w:rsidRPr="00D35802">
        <w:rPr>
          <w:rFonts w:ascii="HelveticaNeueLT Com 45 Lt" w:hAnsi="HelveticaNeueLT Com 45 Lt"/>
          <w:b w:val="0"/>
          <w:bCs w:val="0"/>
          <w:i/>
          <w:iCs/>
          <w:sz w:val="22"/>
          <w:szCs w:val="22"/>
          <w:lang w:val="en-GB"/>
        </w:rPr>
        <w:t>commandite</w:t>
      </w:r>
      <w:proofErr w:type="spellEnd"/>
      <w:r w:rsidRPr="00D35802">
        <w:rPr>
          <w:rFonts w:ascii="HelveticaNeueLT Com 45 Lt" w:hAnsi="HelveticaNeueLT Com 45 Lt"/>
          <w:b w:val="0"/>
          <w:bCs w:val="0"/>
          <w:i/>
          <w:iCs/>
          <w:sz w:val="22"/>
          <w:szCs w:val="22"/>
          <w:lang w:val="en-GB"/>
        </w:rPr>
        <w:t xml:space="preserve"> </w:t>
      </w:r>
      <w:proofErr w:type="spellStart"/>
      <w:r w:rsidRPr="00D35802">
        <w:rPr>
          <w:rFonts w:ascii="HelveticaNeueLT Com 45 Lt" w:hAnsi="HelveticaNeueLT Com 45 Lt"/>
          <w:b w:val="0"/>
          <w:bCs w:val="0"/>
          <w:i/>
          <w:iCs/>
          <w:sz w:val="22"/>
          <w:szCs w:val="22"/>
          <w:lang w:val="en-GB"/>
        </w:rPr>
        <w:t>spéciale</w:t>
      </w:r>
      <w:proofErr w:type="spellEnd"/>
      <w:r w:rsidRPr="00D35802">
        <w:rPr>
          <w:rFonts w:ascii="HelveticaNeueLT Com 45 Lt" w:hAnsi="HelveticaNeueLT Com 45 Lt"/>
          <w:b w:val="0"/>
          <w:bCs w:val="0"/>
          <w:i/>
          <w:iCs/>
          <w:sz w:val="22"/>
          <w:szCs w:val="22"/>
          <w:lang w:val="en-GB"/>
        </w:rPr>
        <w:t>)</w:t>
      </w:r>
    </w:p>
    <w:p w14:paraId="370B1DFC" w14:textId="77777777" w:rsidR="00F467CB" w:rsidRPr="00D35802" w:rsidRDefault="00FD3D76" w:rsidP="00D35802">
      <w:pPr>
        <w:pStyle w:val="Title"/>
        <w:spacing w:line="276" w:lineRule="auto"/>
        <w:rPr>
          <w:rFonts w:ascii="HelveticaNeueLT Com 45 Lt" w:hAnsi="HelveticaNeueLT Com 45 Lt"/>
          <w:bCs w:val="0"/>
          <w:iCs/>
          <w:lang w:val="en-GB"/>
        </w:rPr>
      </w:pPr>
      <w:r>
        <w:rPr>
          <w:rFonts w:ascii="HelveticaNeueLT Com 45 Lt" w:hAnsi="HelveticaNeueLT Com 45 Lt"/>
          <w:b w:val="0"/>
          <w:bCs w:val="0"/>
          <w:i/>
          <w:iCs/>
          <w:szCs w:val="20"/>
          <w:lang w:val="en-GB"/>
        </w:rPr>
        <w:t>subject to the Luxembourg law of 10 August 1915 on Commercial Companies, as amended (the “</w:t>
      </w:r>
      <w:r w:rsidRPr="00630F5D">
        <w:rPr>
          <w:rFonts w:ascii="HelveticaNeueLT Com 45 Lt" w:hAnsi="HelveticaNeueLT Com 45 Lt"/>
          <w:bCs w:val="0"/>
          <w:i/>
          <w:iCs/>
          <w:szCs w:val="20"/>
          <w:lang w:val="en-GB"/>
        </w:rPr>
        <w:t>Company Law</w:t>
      </w:r>
      <w:r>
        <w:rPr>
          <w:rFonts w:ascii="HelveticaNeueLT Com 45 Lt" w:hAnsi="HelveticaNeueLT Com 45 Lt"/>
          <w:b w:val="0"/>
          <w:bCs w:val="0"/>
          <w:i/>
          <w:iCs/>
          <w:szCs w:val="20"/>
          <w:lang w:val="en-GB"/>
        </w:rPr>
        <w:t>”)</w:t>
      </w:r>
    </w:p>
    <w:p w14:paraId="408A17A0" w14:textId="26E0D608" w:rsidR="005750D2" w:rsidRPr="00FD3D76" w:rsidRDefault="00E33C69" w:rsidP="005750D2">
      <w:pPr>
        <w:widowControl w:val="0"/>
        <w:pBdr>
          <w:bottom w:val="single" w:sz="4" w:space="1" w:color="auto"/>
        </w:pBdr>
        <w:autoSpaceDE w:val="0"/>
        <w:autoSpaceDN w:val="0"/>
        <w:adjustRightInd w:val="0"/>
        <w:spacing w:line="280" w:lineRule="atLeast"/>
        <w:jc w:val="center"/>
        <w:rPr>
          <w:rFonts w:ascii="HelveticaNeueLT Com 45 Lt" w:hAnsi="HelveticaNeueLT Com 45 Lt"/>
          <w:bCs/>
          <w:iCs/>
          <w:lang w:val="en-US"/>
        </w:rPr>
      </w:pPr>
      <w:r w:rsidRPr="00FD3D76">
        <w:rPr>
          <w:rFonts w:ascii="HelveticaNeueLT Com 45 Lt" w:hAnsi="HelveticaNeueLT Com 45 Lt"/>
          <w:bCs/>
          <w:iCs/>
          <w:lang w:val="en-US"/>
        </w:rPr>
        <w:t xml:space="preserve">Registered office: </w:t>
      </w:r>
      <w:r w:rsidR="00BB5576" w:rsidRPr="00FD3D76">
        <w:rPr>
          <w:rFonts w:ascii="HelveticaNeueLT Com 45 Lt" w:hAnsi="HelveticaNeueLT Com 45 Lt"/>
          <w:bCs/>
          <w:iCs/>
          <w:lang w:val="en-US"/>
        </w:rPr>
        <w:t>30 boulevard Royal, L</w:t>
      </w:r>
      <w:r w:rsidR="00FD3D76">
        <w:rPr>
          <w:rFonts w:ascii="HelveticaNeueLT Com 45 Lt" w:hAnsi="HelveticaNeueLT Com 45 Lt"/>
          <w:bCs/>
          <w:iCs/>
          <w:lang w:val="en-US"/>
        </w:rPr>
        <w:t>-</w:t>
      </w:r>
      <w:r w:rsidR="00BB5576" w:rsidRPr="00FD3D76">
        <w:rPr>
          <w:rFonts w:ascii="HelveticaNeueLT Com 45 Lt" w:hAnsi="HelveticaNeueLT Com 45 Lt"/>
          <w:bCs/>
          <w:iCs/>
          <w:lang w:val="en-US"/>
        </w:rPr>
        <w:t xml:space="preserve">2449 Luxembourg </w:t>
      </w:r>
    </w:p>
    <w:p w14:paraId="0CB92F1E" w14:textId="7F5CEFE8" w:rsidR="008114CD" w:rsidRPr="003D6B01" w:rsidRDefault="00BB5576" w:rsidP="005750D2">
      <w:pPr>
        <w:widowControl w:val="0"/>
        <w:pBdr>
          <w:bottom w:val="single" w:sz="4" w:space="1" w:color="auto"/>
        </w:pBdr>
        <w:autoSpaceDE w:val="0"/>
        <w:autoSpaceDN w:val="0"/>
        <w:adjustRightInd w:val="0"/>
        <w:spacing w:line="280" w:lineRule="atLeast"/>
        <w:jc w:val="center"/>
        <w:rPr>
          <w:rFonts w:ascii="HelveticaNeueLT Com 45 Lt" w:hAnsi="HelveticaNeueLT Com 45 Lt"/>
          <w:bCs/>
          <w:iCs/>
          <w:lang w:val="fr-FR"/>
        </w:rPr>
      </w:pPr>
      <w:r w:rsidRPr="003D6B01">
        <w:rPr>
          <w:rFonts w:ascii="HelveticaNeueLT Com 45 Lt" w:hAnsi="HelveticaNeueLT Com 45 Lt"/>
          <w:bCs/>
          <w:iCs/>
          <w:lang w:val="fr-FR"/>
        </w:rPr>
        <w:t xml:space="preserve"> R.C.S. </w:t>
      </w:r>
      <w:proofErr w:type="gramStart"/>
      <w:r w:rsidRPr="003D6B01">
        <w:rPr>
          <w:rFonts w:ascii="HelveticaNeueLT Com 45 Lt" w:hAnsi="HelveticaNeueLT Com 45 Lt"/>
          <w:bCs/>
          <w:iCs/>
          <w:lang w:val="fr-FR"/>
        </w:rPr>
        <w:t>Luxembourg</w:t>
      </w:r>
      <w:r w:rsidR="00FD3D76" w:rsidRPr="003D6B01">
        <w:rPr>
          <w:rFonts w:ascii="HelveticaNeueLT Com 45 Lt" w:hAnsi="HelveticaNeueLT Com 45 Lt"/>
          <w:bCs/>
          <w:iCs/>
          <w:lang w:val="fr-FR"/>
        </w:rPr>
        <w:t>:</w:t>
      </w:r>
      <w:proofErr w:type="gramEnd"/>
      <w:r w:rsidRPr="003D6B01">
        <w:rPr>
          <w:rFonts w:ascii="HelveticaNeueLT Com 45 Lt" w:hAnsi="HelveticaNeueLT Com 45 Lt"/>
          <w:bCs/>
          <w:iCs/>
          <w:lang w:val="fr-FR"/>
        </w:rPr>
        <w:t xml:space="preserve"> </w:t>
      </w:r>
      <w:r w:rsidR="00384A70" w:rsidRPr="003D6B01">
        <w:rPr>
          <w:rFonts w:ascii="HelveticaNeueLT Com 45 Lt" w:hAnsi="HelveticaNeueLT Com 45 Lt"/>
          <w:bCs/>
          <w:iCs/>
          <w:lang w:val="fr-FR"/>
        </w:rPr>
        <w:t>B</w:t>
      </w:r>
      <w:r w:rsidR="00FD3D76" w:rsidRPr="003D6B01">
        <w:rPr>
          <w:rFonts w:ascii="HelveticaNeueLT Com 45 Lt" w:hAnsi="HelveticaNeueLT Com 45 Lt"/>
          <w:bCs/>
          <w:iCs/>
          <w:lang w:val="fr-FR"/>
        </w:rPr>
        <w:t xml:space="preserve"> </w:t>
      </w:r>
      <w:r w:rsidR="003D6B01" w:rsidRPr="003D6B01">
        <w:rPr>
          <w:rFonts w:ascii="HelveticaNeueLT Com 45 Lt" w:hAnsi="HelveticaNeueLT Com 45 Lt"/>
          <w:bCs/>
          <w:iCs/>
          <w:lang w:val="fr-FR"/>
        </w:rPr>
        <w:t>243701</w:t>
      </w:r>
    </w:p>
    <w:p w14:paraId="37514B25" w14:textId="3169EBE4" w:rsidR="00D65473" w:rsidRPr="00FD3D76" w:rsidRDefault="008351E4" w:rsidP="005750D2">
      <w:pPr>
        <w:widowControl w:val="0"/>
        <w:pBdr>
          <w:bottom w:val="single" w:sz="4" w:space="1" w:color="auto"/>
        </w:pBdr>
        <w:autoSpaceDE w:val="0"/>
        <w:autoSpaceDN w:val="0"/>
        <w:adjustRightInd w:val="0"/>
        <w:spacing w:line="280" w:lineRule="atLeast"/>
        <w:jc w:val="center"/>
        <w:rPr>
          <w:rFonts w:ascii="HelveticaNeueLT Com 45 Lt" w:hAnsi="HelveticaNeueLT Com 45 Lt"/>
          <w:bCs/>
          <w:iCs/>
          <w:lang w:val="en-US"/>
        </w:rPr>
      </w:pPr>
      <w:r w:rsidRPr="00FD3D76">
        <w:rPr>
          <w:rFonts w:ascii="HelveticaNeueLT Com 45 Lt" w:hAnsi="HelveticaNeueLT Com 45 Lt"/>
          <w:bCs/>
          <w:iCs/>
          <w:lang w:val="en-US"/>
        </w:rPr>
        <w:t>(the</w:t>
      </w:r>
      <w:r w:rsidRPr="00FD3D76">
        <w:rPr>
          <w:rFonts w:ascii="HelveticaNeueLT Com 45 Lt" w:hAnsi="HelveticaNeueLT Com 45 Lt"/>
          <w:b/>
          <w:bCs/>
          <w:iCs/>
          <w:lang w:val="en-US"/>
        </w:rPr>
        <w:t xml:space="preserve"> </w:t>
      </w:r>
      <w:r w:rsidR="00FD3D76">
        <w:rPr>
          <w:rFonts w:ascii="HelveticaNeueLT Com 45 Lt" w:hAnsi="HelveticaNeueLT Com 45 Lt"/>
          <w:b/>
          <w:bCs/>
          <w:iCs/>
          <w:lang w:val="en-US"/>
        </w:rPr>
        <w:t>Partnership</w:t>
      </w:r>
      <w:r w:rsidRPr="00FD3D76">
        <w:rPr>
          <w:rFonts w:ascii="HelveticaNeueLT Com 45 Lt" w:hAnsi="HelveticaNeueLT Com 45 Lt"/>
          <w:bCs/>
          <w:iCs/>
          <w:lang w:val="en-US"/>
        </w:rPr>
        <w:t>)</w:t>
      </w:r>
    </w:p>
    <w:p w14:paraId="44BC9B97" w14:textId="77777777" w:rsidR="008351E4" w:rsidRDefault="008351E4" w:rsidP="00D65473">
      <w:pPr>
        <w:widowControl w:val="0"/>
        <w:pBdr>
          <w:bottom w:val="single" w:sz="4" w:space="1" w:color="auto"/>
        </w:pBdr>
        <w:autoSpaceDE w:val="0"/>
        <w:autoSpaceDN w:val="0"/>
        <w:adjustRightInd w:val="0"/>
        <w:spacing w:line="280" w:lineRule="atLeast"/>
        <w:rPr>
          <w:rFonts w:ascii="HelveticaNeueLT Com 45 Lt" w:hAnsi="HelveticaNeueLT Com 45 Lt"/>
          <w:b/>
          <w:bCs/>
          <w:iCs/>
          <w:lang w:val="en-US"/>
        </w:rPr>
      </w:pPr>
    </w:p>
    <w:p w14:paraId="12A9BED5" w14:textId="05215D31" w:rsidR="00132ACE" w:rsidRPr="00132ACE" w:rsidRDefault="00132ACE" w:rsidP="00132ACE">
      <w:pPr>
        <w:pStyle w:val="Title"/>
        <w:spacing w:after="360" w:line="276" w:lineRule="auto"/>
        <w:jc w:val="both"/>
        <w:rPr>
          <w:rFonts w:ascii="HelveticaNeueLT Com 45 Lt" w:eastAsia="MS ??" w:hAnsi="HelveticaNeueLT Com 45 Lt"/>
          <w:bCs w:val="0"/>
          <w:iCs/>
          <w:szCs w:val="20"/>
          <w:lang w:val="en-GB" w:eastAsia="it-IT"/>
        </w:rPr>
      </w:pPr>
      <w:r w:rsidRPr="00132ACE">
        <w:rPr>
          <w:rFonts w:ascii="HelveticaNeueLT Com 45 Lt" w:eastAsia="MS ??" w:hAnsi="HelveticaNeueLT Com 45 Lt"/>
          <w:bCs w:val="0"/>
          <w:iCs/>
          <w:szCs w:val="20"/>
          <w:lang w:val="en-GB" w:eastAsia="it-IT"/>
        </w:rPr>
        <w:t xml:space="preserve">The present Subscription Agreement is submitted to a limited number of potential eligible investors on a confidential basis. The recipient undertakes that neither it nor any of its employees or advisers (as the case may be) shall use the information for any purpose other than for evaluating its future investment in </w:t>
      </w:r>
      <w:r w:rsidR="0023419C" w:rsidRPr="0023419C">
        <w:rPr>
          <w:rFonts w:ascii="HelveticaNeueLT Com 45 Lt" w:eastAsia="MS ??" w:hAnsi="HelveticaNeueLT Com 45 Lt"/>
          <w:bCs w:val="0"/>
          <w:iCs/>
          <w:szCs w:val="20"/>
          <w:lang w:val="en-GB" w:eastAsia="it-IT"/>
        </w:rPr>
        <w:t xml:space="preserve">TEIKO Equity FX Global Fund </w:t>
      </w:r>
      <w:proofErr w:type="spellStart"/>
      <w:r w:rsidR="0023419C" w:rsidRPr="0023419C">
        <w:rPr>
          <w:rFonts w:ascii="HelveticaNeueLT Com 45 Lt" w:eastAsia="MS ??" w:hAnsi="HelveticaNeueLT Com 45 Lt"/>
          <w:bCs w:val="0"/>
          <w:iCs/>
          <w:szCs w:val="20"/>
          <w:lang w:val="en-GB" w:eastAsia="it-IT"/>
        </w:rPr>
        <w:t>Scsp</w:t>
      </w:r>
      <w:proofErr w:type="spellEnd"/>
      <w:r w:rsidR="0023419C" w:rsidRPr="0023419C">
        <w:rPr>
          <w:rFonts w:ascii="HelveticaNeueLT Com 45 Lt" w:eastAsia="MS ??" w:hAnsi="HelveticaNeueLT Com 45 Lt"/>
          <w:bCs w:val="0"/>
          <w:iCs/>
          <w:szCs w:val="20"/>
          <w:lang w:val="en-GB" w:eastAsia="it-IT"/>
        </w:rPr>
        <w:t xml:space="preserve"> </w:t>
      </w:r>
      <w:r w:rsidRPr="00132ACE">
        <w:rPr>
          <w:rFonts w:ascii="HelveticaNeueLT Com 45 Lt" w:eastAsia="MS ??" w:hAnsi="HelveticaNeueLT Com 45 Lt"/>
          <w:bCs w:val="0"/>
          <w:iCs/>
          <w:szCs w:val="20"/>
          <w:lang w:val="en-GB" w:eastAsia="it-IT"/>
        </w:rPr>
        <w:t xml:space="preserve">or divulge such information to any other party. This document shall not be photocopied, reproduced or distributed to others without the prior written consent of </w:t>
      </w:r>
      <w:r w:rsidR="0023419C">
        <w:rPr>
          <w:rFonts w:ascii="HelveticaNeueLT Com 45 Lt" w:eastAsia="MS ??" w:hAnsi="HelveticaNeueLT Com 45 Lt"/>
          <w:bCs w:val="0"/>
          <w:iCs/>
          <w:szCs w:val="20"/>
          <w:lang w:val="en-GB" w:eastAsia="it-IT"/>
        </w:rPr>
        <w:t xml:space="preserve">TEIKO </w:t>
      </w:r>
      <w:r w:rsidR="0023419C">
        <w:rPr>
          <w:rFonts w:ascii="HelveticaNeueLT Com 45 Lt" w:eastAsia="MS ??" w:hAnsi="HelveticaNeueLT Com 45 Lt"/>
          <w:bCs w:val="0"/>
          <w:iCs/>
          <w:szCs w:val="20"/>
          <w:lang w:eastAsia="it-IT"/>
        </w:rPr>
        <w:t>Asset Management</w:t>
      </w:r>
      <w:r w:rsidR="002D68FC">
        <w:rPr>
          <w:rFonts w:ascii="HelveticaNeueLT Com 45 Lt" w:eastAsia="MS ??" w:hAnsi="HelveticaNeueLT Com 45 Lt"/>
          <w:bCs w:val="0"/>
          <w:iCs/>
          <w:szCs w:val="20"/>
          <w:lang w:val="en-GB" w:eastAsia="it-IT"/>
        </w:rPr>
        <w:t xml:space="preserve"> </w:t>
      </w:r>
      <w:proofErr w:type="spellStart"/>
      <w:r w:rsidR="002D68FC">
        <w:rPr>
          <w:rFonts w:ascii="HelveticaNeueLT Com 45 Lt" w:eastAsia="MS ??" w:hAnsi="HelveticaNeueLT Com 45 Lt"/>
          <w:bCs w:val="0"/>
          <w:iCs/>
          <w:szCs w:val="20"/>
          <w:lang w:val="en-GB" w:eastAsia="it-IT"/>
        </w:rPr>
        <w:t>S.à</w:t>
      </w:r>
      <w:proofErr w:type="spellEnd"/>
      <w:r w:rsidR="00A42792">
        <w:rPr>
          <w:rFonts w:ascii="HelveticaNeueLT Com 45 Lt" w:eastAsia="MS ??" w:hAnsi="HelveticaNeueLT Com 45 Lt"/>
          <w:bCs w:val="0"/>
          <w:iCs/>
          <w:szCs w:val="20"/>
          <w:lang w:val="en-GB" w:eastAsia="it-IT"/>
        </w:rPr>
        <w:t xml:space="preserve"> </w:t>
      </w:r>
      <w:proofErr w:type="spellStart"/>
      <w:r w:rsidR="002D68FC" w:rsidRPr="002D68FC">
        <w:rPr>
          <w:rFonts w:ascii="HelveticaNeueLT Com 45 Lt" w:eastAsia="MS ??" w:hAnsi="HelveticaNeueLT Com 45 Lt"/>
          <w:bCs w:val="0"/>
          <w:iCs/>
          <w:szCs w:val="20"/>
          <w:lang w:val="en-GB" w:eastAsia="it-IT"/>
        </w:rPr>
        <w:t>r.l</w:t>
      </w:r>
      <w:proofErr w:type="spellEnd"/>
      <w:r w:rsidR="002D68FC" w:rsidRPr="002D68FC">
        <w:rPr>
          <w:rFonts w:ascii="HelveticaNeueLT Com 45 Lt" w:eastAsia="MS ??" w:hAnsi="HelveticaNeueLT Com 45 Lt"/>
          <w:bCs w:val="0"/>
          <w:iCs/>
          <w:szCs w:val="20"/>
          <w:lang w:val="en-GB" w:eastAsia="it-IT"/>
        </w:rPr>
        <w:t>.</w:t>
      </w:r>
      <w:r w:rsidRPr="00132ACE">
        <w:rPr>
          <w:rFonts w:ascii="HelveticaNeueLT Com 45 Lt" w:eastAsia="MS ??" w:hAnsi="HelveticaNeueLT Com 45 Lt"/>
          <w:bCs w:val="0"/>
          <w:iCs/>
          <w:szCs w:val="20"/>
          <w:lang w:val="en-GB" w:eastAsia="it-IT"/>
        </w:rPr>
        <w:t>, acting as the managing general partner (</w:t>
      </w:r>
      <w:proofErr w:type="spellStart"/>
      <w:r w:rsidRPr="00132ACE">
        <w:rPr>
          <w:rFonts w:ascii="HelveticaNeueLT Com 45 Lt" w:eastAsia="MS ??" w:hAnsi="HelveticaNeueLT Com 45 Lt"/>
          <w:bCs w:val="0"/>
          <w:iCs/>
          <w:szCs w:val="20"/>
          <w:lang w:val="en-GB" w:eastAsia="it-IT"/>
        </w:rPr>
        <w:t>associé</w:t>
      </w:r>
      <w:proofErr w:type="spellEnd"/>
      <w:r w:rsidRPr="00132ACE">
        <w:rPr>
          <w:rFonts w:ascii="HelveticaNeueLT Com 45 Lt" w:eastAsia="MS ??" w:hAnsi="HelveticaNeueLT Com 45 Lt"/>
          <w:bCs w:val="0"/>
          <w:iCs/>
          <w:szCs w:val="20"/>
          <w:lang w:val="en-GB" w:eastAsia="it-IT"/>
        </w:rPr>
        <w:t xml:space="preserve"> </w:t>
      </w:r>
      <w:proofErr w:type="spellStart"/>
      <w:r w:rsidRPr="00132ACE">
        <w:rPr>
          <w:rFonts w:ascii="HelveticaNeueLT Com 45 Lt" w:eastAsia="MS ??" w:hAnsi="HelveticaNeueLT Com 45 Lt"/>
          <w:bCs w:val="0"/>
          <w:iCs/>
          <w:szCs w:val="20"/>
          <w:lang w:val="en-GB" w:eastAsia="it-IT"/>
        </w:rPr>
        <w:t>gérant</w:t>
      </w:r>
      <w:proofErr w:type="spellEnd"/>
      <w:r w:rsidRPr="00132ACE">
        <w:rPr>
          <w:rFonts w:ascii="HelveticaNeueLT Com 45 Lt" w:eastAsia="MS ??" w:hAnsi="HelveticaNeueLT Com 45 Lt"/>
          <w:bCs w:val="0"/>
          <w:iCs/>
          <w:szCs w:val="20"/>
          <w:lang w:val="en-GB" w:eastAsia="it-IT"/>
        </w:rPr>
        <w:t xml:space="preserve"> </w:t>
      </w:r>
      <w:proofErr w:type="spellStart"/>
      <w:r w:rsidRPr="00132ACE">
        <w:rPr>
          <w:rFonts w:ascii="HelveticaNeueLT Com 45 Lt" w:eastAsia="MS ??" w:hAnsi="HelveticaNeueLT Com 45 Lt"/>
          <w:bCs w:val="0"/>
          <w:iCs/>
          <w:szCs w:val="20"/>
          <w:lang w:val="en-GB" w:eastAsia="it-IT"/>
        </w:rPr>
        <w:t>commandité</w:t>
      </w:r>
      <w:proofErr w:type="spellEnd"/>
      <w:r w:rsidRPr="00132ACE">
        <w:rPr>
          <w:rFonts w:ascii="HelveticaNeueLT Com 45 Lt" w:eastAsia="MS ??" w:hAnsi="HelveticaNeueLT Com 45 Lt"/>
          <w:bCs w:val="0"/>
          <w:iCs/>
          <w:szCs w:val="20"/>
          <w:lang w:val="en-GB" w:eastAsia="it-IT"/>
        </w:rPr>
        <w:t xml:space="preserve">) of </w:t>
      </w:r>
      <w:r w:rsidR="0023419C" w:rsidRPr="0023419C">
        <w:rPr>
          <w:rFonts w:ascii="HelveticaNeueLT Com 45 Lt" w:eastAsia="MS ??" w:hAnsi="HelveticaNeueLT Com 45 Lt"/>
          <w:bCs w:val="0"/>
          <w:iCs/>
          <w:szCs w:val="20"/>
          <w:lang w:val="en-GB" w:eastAsia="it-IT"/>
        </w:rPr>
        <w:t xml:space="preserve">TEIKO Equity FX Global Fund </w:t>
      </w:r>
      <w:proofErr w:type="spellStart"/>
      <w:r w:rsidR="0023419C" w:rsidRPr="0023419C">
        <w:rPr>
          <w:rFonts w:ascii="HelveticaNeueLT Com 45 Lt" w:eastAsia="MS ??" w:hAnsi="HelveticaNeueLT Com 45 Lt"/>
          <w:bCs w:val="0"/>
          <w:iCs/>
          <w:szCs w:val="20"/>
          <w:lang w:val="en-GB" w:eastAsia="it-IT"/>
        </w:rPr>
        <w:t>Scsp</w:t>
      </w:r>
      <w:proofErr w:type="spellEnd"/>
      <w:r w:rsidR="00384A70">
        <w:rPr>
          <w:rFonts w:ascii="HelveticaNeueLT Com 45 Lt" w:eastAsia="MS ??" w:hAnsi="HelveticaNeueLT Com 45 Lt"/>
          <w:bCs w:val="0"/>
          <w:iCs/>
          <w:szCs w:val="20"/>
          <w:lang w:val="en-GB" w:eastAsia="it-IT"/>
        </w:rPr>
        <w:t>.</w:t>
      </w:r>
    </w:p>
    <w:p w14:paraId="150AB617" w14:textId="03BC59F8" w:rsidR="00D65473" w:rsidRPr="00677C94" w:rsidRDefault="00E44A23" w:rsidP="00D65473">
      <w:pPr>
        <w:widowControl w:val="0"/>
        <w:pBdr>
          <w:bottom w:val="single" w:sz="4" w:space="1" w:color="auto"/>
        </w:pBdr>
        <w:autoSpaceDE w:val="0"/>
        <w:autoSpaceDN w:val="0"/>
        <w:adjustRightInd w:val="0"/>
        <w:spacing w:line="280" w:lineRule="atLeast"/>
        <w:rPr>
          <w:rFonts w:ascii="HelveticaNeueLT Com 45 Lt" w:hAnsi="HelveticaNeueLT Com 45 Lt" w:cs="Book Antiqua"/>
          <w:b/>
          <w:sz w:val="28"/>
          <w:szCs w:val="28"/>
          <w:lang w:val="en-US"/>
        </w:rPr>
      </w:pPr>
      <w:r>
        <w:rPr>
          <w:rFonts w:ascii="HelveticaNeueLT Com 45 Lt" w:hAnsi="HelveticaNeueLT Com 45 Lt" w:cs="Book Antiqua"/>
          <w:b/>
          <w:sz w:val="28"/>
          <w:szCs w:val="28"/>
          <w:lang w:val="en-US"/>
        </w:rPr>
        <w:t xml:space="preserve">FOR </w:t>
      </w:r>
      <w:r w:rsidR="00606C46">
        <w:rPr>
          <w:rFonts w:ascii="HelveticaNeueLT Com 45 Lt" w:hAnsi="HelveticaNeueLT Com 45 Lt" w:cs="Book Antiqua"/>
          <w:b/>
          <w:sz w:val="28"/>
          <w:szCs w:val="28"/>
          <w:lang w:val="en-US"/>
        </w:rPr>
        <w:t>LEGAL ENTITIES</w:t>
      </w:r>
    </w:p>
    <w:p w14:paraId="56F8597C" w14:textId="77777777" w:rsidR="00D65473" w:rsidRPr="007F4004" w:rsidRDefault="00D65473" w:rsidP="00D65473">
      <w:pPr>
        <w:pStyle w:val="Default"/>
        <w:spacing w:line="280" w:lineRule="atLeast"/>
        <w:jc w:val="both"/>
        <w:rPr>
          <w:rFonts w:ascii="HelveticaNeueLT Com 45 Lt" w:hAnsi="HelveticaNeueLT Com 45 Lt"/>
          <w:iCs/>
          <w:sz w:val="20"/>
          <w:szCs w:val="20"/>
          <w:lang w:val="en-GB"/>
        </w:rPr>
      </w:pPr>
    </w:p>
    <w:p w14:paraId="108DCEAE" w14:textId="28F2538F" w:rsidR="00D65473" w:rsidRPr="003D0F79" w:rsidRDefault="00D65473" w:rsidP="008351E4">
      <w:pPr>
        <w:autoSpaceDE w:val="0"/>
        <w:autoSpaceDN w:val="0"/>
        <w:adjustRightInd w:val="0"/>
        <w:spacing w:line="280" w:lineRule="atLeast"/>
        <w:jc w:val="both"/>
        <w:rPr>
          <w:rFonts w:ascii="HelveticaNeueLT Com 45 Lt" w:hAnsi="HelveticaNeueLT Com 45 Lt"/>
          <w:bCs/>
          <w:lang w:val="en-US" w:eastAsia="fr-BE"/>
        </w:rPr>
      </w:pPr>
      <w:r w:rsidRPr="007F4004">
        <w:rPr>
          <w:rFonts w:ascii="HelveticaNeueLT Com 45 Lt" w:hAnsi="HelveticaNeueLT Com 45 Lt"/>
          <w:iCs/>
          <w:lang w:val="en-GB"/>
        </w:rPr>
        <w:t xml:space="preserve">Please complete this </w:t>
      </w:r>
      <w:r w:rsidR="00A42792">
        <w:rPr>
          <w:rFonts w:ascii="HelveticaNeueLT Com 45 Lt" w:hAnsi="HelveticaNeueLT Com 45 Lt"/>
          <w:iCs/>
          <w:lang w:val="en-GB"/>
        </w:rPr>
        <w:t>S</w:t>
      </w:r>
      <w:r w:rsidRPr="007F4004">
        <w:rPr>
          <w:rFonts w:ascii="HelveticaNeueLT Com 45 Lt" w:hAnsi="HelveticaNeueLT Com 45 Lt"/>
          <w:iCs/>
          <w:lang w:val="en-GB"/>
        </w:rPr>
        <w:t xml:space="preserve">ubscription </w:t>
      </w:r>
      <w:r w:rsidR="00A42792">
        <w:rPr>
          <w:rFonts w:ascii="HelveticaNeueLT Com 45 Lt" w:hAnsi="HelveticaNeueLT Com 45 Lt"/>
          <w:iCs/>
          <w:lang w:val="en-GB"/>
        </w:rPr>
        <w:t>Agreement (the “</w:t>
      </w:r>
      <w:r w:rsidR="00B965ED" w:rsidRPr="00D35802">
        <w:rPr>
          <w:rFonts w:ascii="HelveticaNeueLT Com 45 Lt" w:hAnsi="HelveticaNeueLT Com 45 Lt"/>
          <w:b/>
          <w:iCs/>
          <w:lang w:val="en-GB"/>
        </w:rPr>
        <w:t>Subscription Agreement</w:t>
      </w:r>
      <w:r w:rsidR="00A42792">
        <w:rPr>
          <w:rFonts w:ascii="HelveticaNeueLT Com 45 Lt" w:hAnsi="HelveticaNeueLT Com 45 Lt"/>
          <w:iCs/>
          <w:lang w:val="en-GB"/>
        </w:rPr>
        <w:t>”)</w:t>
      </w:r>
      <w:r w:rsidRPr="007F4004">
        <w:rPr>
          <w:rFonts w:ascii="HelveticaNeueLT Com 45 Lt" w:hAnsi="HelveticaNeueLT Com 45 Lt"/>
          <w:iCs/>
          <w:lang w:val="en-GB"/>
        </w:rPr>
        <w:t xml:space="preserve"> </w:t>
      </w:r>
      <w:r w:rsidR="00E44A23" w:rsidRPr="00E44A23">
        <w:rPr>
          <w:rFonts w:ascii="HelveticaNeueLT Com 45 Lt" w:hAnsi="HelveticaNeueLT Com 45 Lt"/>
          <w:iCs/>
          <w:u w:val="single"/>
          <w:lang w:val="en-GB"/>
        </w:rPr>
        <w:t xml:space="preserve">AND THE KYC FORM </w:t>
      </w:r>
      <w:r w:rsidR="00606C46">
        <w:rPr>
          <w:rFonts w:ascii="HelveticaNeueLT Com 45 Lt" w:hAnsi="HelveticaNeueLT Com 45 Lt"/>
          <w:iCs/>
          <w:u w:val="single"/>
          <w:lang w:val="en-GB"/>
        </w:rPr>
        <w:t>B</w:t>
      </w:r>
      <w:r w:rsidR="00E44A23">
        <w:rPr>
          <w:rFonts w:ascii="HelveticaNeueLT Com 45 Lt" w:hAnsi="HelveticaNeueLT Com 45 Lt"/>
          <w:iCs/>
          <w:lang w:val="en-GB"/>
        </w:rPr>
        <w:t xml:space="preserve"> </w:t>
      </w:r>
      <w:r w:rsidRPr="007F4004">
        <w:rPr>
          <w:rFonts w:ascii="HelveticaNeueLT Com 45 Lt" w:hAnsi="HelveticaNeueLT Com 45 Lt"/>
          <w:iCs/>
          <w:lang w:val="en-GB"/>
        </w:rPr>
        <w:t xml:space="preserve">in full using block capitals and black ink and sign it. </w:t>
      </w:r>
      <w:r w:rsidR="00B56443" w:rsidRPr="007F4004">
        <w:rPr>
          <w:rFonts w:ascii="HelveticaNeueLT Com 45 Lt" w:hAnsi="HelveticaNeueLT Com 45 Lt"/>
          <w:bCs/>
          <w:lang w:val="en-US" w:eastAsia="fr-BE"/>
        </w:rPr>
        <w:t xml:space="preserve">We reserve the right not to process incomplete or unsigned applications. Your application is subject to the final acceptance of </w:t>
      </w:r>
      <w:r w:rsidR="0023419C">
        <w:rPr>
          <w:rFonts w:ascii="HelveticaNeueLT Com 45 Lt" w:hAnsi="HelveticaNeueLT Com 45 Lt"/>
          <w:bCs/>
          <w:iCs/>
          <w:lang w:val="en-GB"/>
        </w:rPr>
        <w:t xml:space="preserve">TEIKO </w:t>
      </w:r>
      <w:r w:rsidR="0023419C" w:rsidRPr="0023419C">
        <w:rPr>
          <w:rFonts w:ascii="HelveticaNeueLT Com 45 Lt" w:hAnsi="HelveticaNeueLT Com 45 Lt"/>
          <w:bCs/>
          <w:iCs/>
          <w:lang w:val="en-US"/>
        </w:rPr>
        <w:t>Asset Management</w:t>
      </w:r>
      <w:r w:rsidR="0023419C">
        <w:rPr>
          <w:rFonts w:ascii="HelveticaNeueLT Com 45 Lt" w:hAnsi="HelveticaNeueLT Com 45 Lt"/>
          <w:iCs/>
          <w:lang w:val="en-GB"/>
        </w:rPr>
        <w:t xml:space="preserve"> </w:t>
      </w:r>
      <w:proofErr w:type="spellStart"/>
      <w:r w:rsidR="0023419C">
        <w:rPr>
          <w:rFonts w:ascii="HelveticaNeueLT Com 45 Lt" w:hAnsi="HelveticaNeueLT Com 45 Lt"/>
          <w:iCs/>
          <w:lang w:val="en-GB"/>
        </w:rPr>
        <w:t>S.à</w:t>
      </w:r>
      <w:proofErr w:type="spellEnd"/>
      <w:r w:rsidR="0023419C">
        <w:rPr>
          <w:rFonts w:ascii="HelveticaNeueLT Com 45 Lt" w:hAnsi="HelveticaNeueLT Com 45 Lt"/>
          <w:iCs/>
          <w:lang w:val="en-GB"/>
        </w:rPr>
        <w:t xml:space="preserve"> </w:t>
      </w:r>
      <w:proofErr w:type="spellStart"/>
      <w:r w:rsidR="0023419C" w:rsidRPr="002D68FC">
        <w:rPr>
          <w:rFonts w:ascii="HelveticaNeueLT Com 45 Lt" w:hAnsi="HelveticaNeueLT Com 45 Lt"/>
          <w:iCs/>
          <w:lang w:val="en-GB"/>
        </w:rPr>
        <w:t>r.l</w:t>
      </w:r>
      <w:proofErr w:type="spellEnd"/>
      <w:r w:rsidR="000C7E00">
        <w:rPr>
          <w:rFonts w:ascii="HelveticaNeueLT Com 45 Lt" w:hAnsi="HelveticaNeueLT Com 45 Lt"/>
          <w:bCs/>
          <w:lang w:val="en-US" w:eastAsia="fr-BE"/>
        </w:rPr>
        <w:t>. (the “</w:t>
      </w:r>
      <w:r w:rsidR="00B965ED" w:rsidRPr="00D35802">
        <w:rPr>
          <w:rFonts w:ascii="HelveticaNeueLT Com 45 Lt" w:hAnsi="HelveticaNeueLT Com 45 Lt"/>
          <w:b/>
          <w:bCs/>
          <w:lang w:val="en-US" w:eastAsia="fr-BE"/>
        </w:rPr>
        <w:t>General Partner</w:t>
      </w:r>
      <w:r w:rsidR="000C7E00">
        <w:rPr>
          <w:rFonts w:ascii="HelveticaNeueLT Com 45 Lt" w:hAnsi="HelveticaNeueLT Com 45 Lt"/>
          <w:bCs/>
          <w:lang w:val="en-US" w:eastAsia="fr-BE"/>
        </w:rPr>
        <w:t>”)</w:t>
      </w:r>
      <w:r w:rsidR="00B56443" w:rsidRPr="007F4004">
        <w:rPr>
          <w:rFonts w:ascii="HelveticaNeueLT Com 45 Lt" w:hAnsi="HelveticaNeueLT Com 45 Lt"/>
          <w:bCs/>
          <w:lang w:val="en-US" w:eastAsia="fr-BE"/>
        </w:rPr>
        <w:t xml:space="preserve">. </w:t>
      </w:r>
      <w:r w:rsidRPr="007F4004">
        <w:rPr>
          <w:rFonts w:ascii="HelveticaNeueLT Com 45 Lt" w:hAnsi="HelveticaNeueLT Com 45 Lt"/>
          <w:iCs/>
          <w:lang w:val="en-GB"/>
        </w:rPr>
        <w:t xml:space="preserve">Please return the duly signed form along with all the required identification documents </w:t>
      </w:r>
      <w:r w:rsidR="00677C94" w:rsidRPr="008B5632">
        <w:rPr>
          <w:rFonts w:ascii="HelveticaNeueLT Com 45 Lt" w:hAnsi="HelveticaNeueLT Com 45 Lt"/>
          <w:iCs/>
          <w:u w:val="single"/>
          <w:lang w:val="en-GB"/>
        </w:rPr>
        <w:t>by mail or</w:t>
      </w:r>
      <w:r w:rsidRPr="008B5632">
        <w:rPr>
          <w:rFonts w:ascii="HelveticaNeueLT Com 45 Lt" w:hAnsi="HelveticaNeueLT Com 45 Lt"/>
          <w:iCs/>
          <w:u w:val="single"/>
          <w:lang w:val="en-GB"/>
        </w:rPr>
        <w:t xml:space="preserve"> by </w:t>
      </w:r>
      <w:r w:rsidRPr="003D0F79">
        <w:rPr>
          <w:rFonts w:ascii="HelveticaNeueLT Com 45 Lt" w:hAnsi="HelveticaNeueLT Com 45 Lt"/>
          <w:bCs/>
          <w:u w:val="single"/>
          <w:lang w:val="en-US" w:eastAsia="fr-BE"/>
        </w:rPr>
        <w:t>fax</w:t>
      </w:r>
      <w:r w:rsidR="00677C94" w:rsidRPr="003D0F79">
        <w:rPr>
          <w:rFonts w:ascii="HelveticaNeueLT Com 45 Lt" w:hAnsi="HelveticaNeueLT Com 45 Lt"/>
          <w:bCs/>
          <w:u w:val="single"/>
          <w:lang w:val="en-US" w:eastAsia="fr-BE"/>
        </w:rPr>
        <w:t xml:space="preserve"> with the original to follow</w:t>
      </w:r>
      <w:r w:rsidR="00677C94" w:rsidRPr="003D0F79">
        <w:rPr>
          <w:rFonts w:ascii="HelveticaNeueLT Com 45 Lt" w:hAnsi="HelveticaNeueLT Com 45 Lt"/>
          <w:bCs/>
          <w:lang w:val="en-US" w:eastAsia="fr-BE"/>
        </w:rPr>
        <w:t xml:space="preserve"> by mail </w:t>
      </w:r>
      <w:r w:rsidR="00677C94" w:rsidRPr="008B5632">
        <w:rPr>
          <w:rFonts w:ascii="HelveticaNeueLT Com 45 Lt" w:hAnsi="HelveticaNeueLT Com 45 Lt"/>
          <w:iCs/>
          <w:lang w:val="en-GB"/>
        </w:rPr>
        <w:t>with the mention “do not duplicate sent by fax on [</w:t>
      </w:r>
      <w:r w:rsidR="00677C94" w:rsidRPr="006A5ED1">
        <w:rPr>
          <w:rFonts w:ascii="HelveticaNeueLT Com 45 Lt" w:hAnsi="HelveticaNeueLT Com 45 Lt"/>
          <w:i/>
          <w:iCs/>
          <w:lang w:val="en-GB"/>
        </w:rPr>
        <w:t>date</w:t>
      </w:r>
      <w:r w:rsidR="00677C94" w:rsidRPr="008B5632">
        <w:rPr>
          <w:rFonts w:ascii="HelveticaNeueLT Com 45 Lt" w:hAnsi="HelveticaNeueLT Com 45 Lt"/>
          <w:iCs/>
          <w:lang w:val="en-GB"/>
        </w:rPr>
        <w:t>]”</w:t>
      </w:r>
      <w:r w:rsidR="00677C94" w:rsidRPr="003D0F79">
        <w:rPr>
          <w:rFonts w:ascii="HelveticaNeueLT Com 45 Lt" w:hAnsi="HelveticaNeueLT Com 45 Lt"/>
          <w:bCs/>
          <w:lang w:val="en-US" w:eastAsia="fr-BE"/>
        </w:rPr>
        <w:t xml:space="preserve"> and without undue delay </w:t>
      </w:r>
      <w:r w:rsidRPr="003D0F79">
        <w:rPr>
          <w:rFonts w:ascii="HelveticaNeueLT Com 45 Lt" w:hAnsi="HelveticaNeueLT Com 45 Lt"/>
          <w:bCs/>
          <w:lang w:val="en-US" w:eastAsia="fr-BE"/>
        </w:rPr>
        <w:t>to:</w:t>
      </w:r>
    </w:p>
    <w:p w14:paraId="2B3E9A84" w14:textId="77777777" w:rsidR="008351E4" w:rsidRPr="007F4004" w:rsidRDefault="008351E4" w:rsidP="008351E4">
      <w:pPr>
        <w:autoSpaceDE w:val="0"/>
        <w:autoSpaceDN w:val="0"/>
        <w:adjustRightInd w:val="0"/>
        <w:spacing w:line="280" w:lineRule="atLeast"/>
        <w:jc w:val="both"/>
        <w:rPr>
          <w:rFonts w:ascii="HelveticaNeueLT Com 45 Lt" w:hAnsi="HelveticaNeueLT Com 45 Lt"/>
          <w:iCs/>
          <w:lang w:val="en-GB"/>
        </w:rPr>
      </w:pPr>
    </w:p>
    <w:p w14:paraId="1BBA815D" w14:textId="77777777" w:rsidR="00541D6D" w:rsidRPr="009A35D3" w:rsidRDefault="00691A8B" w:rsidP="00262D1D">
      <w:pPr>
        <w:autoSpaceDE w:val="0"/>
        <w:autoSpaceDN w:val="0"/>
        <w:adjustRightInd w:val="0"/>
        <w:spacing w:line="280" w:lineRule="atLeast"/>
        <w:rPr>
          <w:rFonts w:ascii="HelveticaNeueLT Com 45 Lt" w:hAnsi="HelveticaNeueLT Com 45 Lt"/>
          <w:b/>
          <w:bCs/>
          <w:lang w:val="en-GB" w:eastAsia="fr-BE"/>
        </w:rPr>
      </w:pPr>
      <w:r w:rsidRPr="009A35D3">
        <w:rPr>
          <w:rFonts w:ascii="HelveticaNeueLT Com 45 Lt" w:hAnsi="HelveticaNeueLT Com 45 Lt"/>
          <w:b/>
          <w:bCs/>
          <w:lang w:val="en-GB" w:eastAsia="fr-BE"/>
        </w:rPr>
        <w:t>BANQUE DE PATRIMOINES PRIVES</w:t>
      </w:r>
      <w:r w:rsidR="00D65473" w:rsidRPr="009A35D3">
        <w:rPr>
          <w:rFonts w:ascii="HelveticaNeueLT Com 45 Lt" w:hAnsi="HelveticaNeueLT Com 45 Lt"/>
          <w:b/>
          <w:bCs/>
          <w:lang w:val="en-GB" w:eastAsia="fr-BE"/>
        </w:rPr>
        <w:t xml:space="preserve">, </w:t>
      </w:r>
      <w:r w:rsidR="00765306" w:rsidRPr="009A35D3">
        <w:rPr>
          <w:rFonts w:ascii="HelveticaNeueLT Com 45 Lt" w:hAnsi="HelveticaNeueLT Com 45 Lt"/>
          <w:b/>
          <w:bCs/>
          <w:lang w:val="en-GB" w:eastAsia="fr-BE"/>
        </w:rPr>
        <w:t>Registrar and Transfer Agency</w:t>
      </w:r>
      <w:r w:rsidRPr="009A35D3">
        <w:rPr>
          <w:rFonts w:ascii="HelveticaNeueLT Com 45 Lt" w:hAnsi="HelveticaNeueLT Com 45 Lt"/>
          <w:b/>
          <w:bCs/>
          <w:lang w:val="en-GB" w:eastAsia="fr-BE"/>
        </w:rPr>
        <w:t xml:space="preserve"> </w:t>
      </w:r>
      <w:r w:rsidR="00541D6D" w:rsidRPr="009A35D3">
        <w:rPr>
          <w:rFonts w:ascii="HelveticaNeueLT Com 45 Lt" w:hAnsi="HelveticaNeueLT Com 45 Lt"/>
          <w:b/>
          <w:bCs/>
          <w:lang w:val="en-GB" w:eastAsia="fr-BE"/>
        </w:rPr>
        <w:t>Service</w:t>
      </w:r>
      <w:r w:rsidR="00D65473" w:rsidRPr="009A35D3">
        <w:rPr>
          <w:rFonts w:ascii="HelveticaNeueLT Com 45 Lt" w:hAnsi="HelveticaNeueLT Com 45 Lt"/>
          <w:b/>
          <w:bCs/>
          <w:lang w:val="en-GB" w:eastAsia="fr-BE"/>
        </w:rPr>
        <w:t xml:space="preserve"> </w:t>
      </w:r>
    </w:p>
    <w:p w14:paraId="5D01843B" w14:textId="77777777" w:rsidR="008672D2" w:rsidRPr="009A35D3" w:rsidRDefault="00541D6D" w:rsidP="00D65473">
      <w:pPr>
        <w:autoSpaceDE w:val="0"/>
        <w:autoSpaceDN w:val="0"/>
        <w:adjustRightInd w:val="0"/>
        <w:spacing w:line="280" w:lineRule="atLeast"/>
        <w:rPr>
          <w:rFonts w:ascii="HelveticaNeueLT Com 45 Lt" w:hAnsi="HelveticaNeueLT Com 45 Lt"/>
          <w:b/>
          <w:bCs/>
          <w:lang w:val="en-GB" w:eastAsia="fr-BE"/>
        </w:rPr>
      </w:pPr>
      <w:r w:rsidRPr="009A35D3">
        <w:rPr>
          <w:rFonts w:ascii="HelveticaNeueLT Com 45 Lt" w:hAnsi="HelveticaNeueLT Com 45 Lt"/>
          <w:b/>
          <w:bCs/>
          <w:lang w:val="en-GB" w:eastAsia="fr-BE"/>
        </w:rPr>
        <w:t>P.</w:t>
      </w:r>
      <w:r w:rsidR="00D65473" w:rsidRPr="009A35D3">
        <w:rPr>
          <w:rFonts w:ascii="HelveticaNeueLT Com 45 Lt" w:hAnsi="HelveticaNeueLT Com 45 Lt"/>
          <w:b/>
          <w:bCs/>
          <w:lang w:val="en-GB" w:eastAsia="fr-BE"/>
        </w:rPr>
        <w:t xml:space="preserve">O Box </w:t>
      </w:r>
      <w:r w:rsidR="00691A8B" w:rsidRPr="009A35D3">
        <w:rPr>
          <w:rFonts w:ascii="HelveticaNeueLT Com 45 Lt" w:hAnsi="HelveticaNeueLT Com 45 Lt"/>
          <w:b/>
          <w:bCs/>
          <w:lang w:val="en-GB" w:eastAsia="fr-BE"/>
        </w:rPr>
        <w:t>30, L-2</w:t>
      </w:r>
      <w:r w:rsidR="00BF28AB">
        <w:rPr>
          <w:rFonts w:ascii="HelveticaNeueLT Com 45 Lt" w:hAnsi="HelveticaNeueLT Com 45 Lt"/>
          <w:b/>
          <w:bCs/>
          <w:lang w:val="en-GB" w:eastAsia="fr-BE"/>
        </w:rPr>
        <w:t>449</w:t>
      </w:r>
      <w:r w:rsidR="00D65473" w:rsidRPr="009A35D3">
        <w:rPr>
          <w:rFonts w:ascii="HelveticaNeueLT Com 45 Lt" w:hAnsi="HelveticaNeueLT Com 45 Lt"/>
          <w:b/>
          <w:bCs/>
          <w:lang w:val="en-GB" w:eastAsia="fr-BE"/>
        </w:rPr>
        <w:t xml:space="preserve"> </w:t>
      </w:r>
      <w:r w:rsidRPr="009A35D3">
        <w:rPr>
          <w:rFonts w:ascii="HelveticaNeueLT Com 45 Lt" w:hAnsi="HelveticaNeueLT Com 45 Lt"/>
          <w:b/>
          <w:bCs/>
          <w:lang w:val="en-GB" w:eastAsia="fr-BE"/>
        </w:rPr>
        <w:t xml:space="preserve">Luxembourg | </w:t>
      </w:r>
      <w:r w:rsidR="00D65473" w:rsidRPr="009A35D3">
        <w:rPr>
          <w:rFonts w:ascii="HelveticaNeueLT Com 45 Lt" w:hAnsi="HelveticaNeueLT Com 45 Lt"/>
          <w:b/>
          <w:bCs/>
          <w:lang w:val="en-GB" w:eastAsia="fr-BE"/>
        </w:rPr>
        <w:t>Fax: + 352</w:t>
      </w:r>
      <w:r w:rsidR="00691A8B" w:rsidRPr="009A35D3">
        <w:rPr>
          <w:rFonts w:ascii="HelveticaNeueLT Com 45 Lt" w:hAnsi="HelveticaNeueLT Com 45 Lt"/>
          <w:b/>
          <w:bCs/>
          <w:lang w:val="en-GB" w:eastAsia="fr-BE"/>
        </w:rPr>
        <w:t> </w:t>
      </w:r>
      <w:r w:rsidR="00765306" w:rsidRPr="009A35D3">
        <w:rPr>
          <w:rFonts w:ascii="HelveticaNeueLT Com 45 Lt" w:hAnsi="HelveticaNeueLT Com 45 Lt"/>
          <w:b/>
          <w:bCs/>
          <w:lang w:val="en-GB" w:eastAsia="fr-BE"/>
        </w:rPr>
        <w:t xml:space="preserve">26 73 79 33 </w:t>
      </w:r>
      <w:r w:rsidR="00E53B2F" w:rsidRPr="009A35D3">
        <w:rPr>
          <w:rFonts w:ascii="HelveticaNeueLT Com 45 Lt" w:hAnsi="HelveticaNeueLT Com 45 Lt"/>
          <w:b/>
          <w:bCs/>
          <w:lang w:val="en-GB" w:eastAsia="fr-BE"/>
        </w:rPr>
        <w:t xml:space="preserve">| Tel. +352 </w:t>
      </w:r>
      <w:r w:rsidR="005750D2">
        <w:rPr>
          <w:rFonts w:ascii="HelveticaNeueLT Com 45 Lt" w:hAnsi="HelveticaNeueLT Com 45 Lt"/>
          <w:b/>
          <w:bCs/>
          <w:lang w:val="en-GB" w:eastAsia="fr-BE"/>
        </w:rPr>
        <w:t>27207935</w:t>
      </w:r>
      <w:r w:rsidR="00E53B2F" w:rsidRPr="009A35D3">
        <w:rPr>
          <w:rFonts w:ascii="HelveticaNeueLT Com 45 Lt" w:hAnsi="HelveticaNeueLT Com 45 Lt"/>
          <w:b/>
          <w:bCs/>
          <w:lang w:val="en-GB" w:eastAsia="fr-BE"/>
        </w:rPr>
        <w:t xml:space="preserve"> </w:t>
      </w:r>
    </w:p>
    <w:p w14:paraId="1E3AB529" w14:textId="0C65FF00" w:rsidR="00D65473" w:rsidRPr="006E1500" w:rsidRDefault="00E53B2F" w:rsidP="00D65473">
      <w:pPr>
        <w:autoSpaceDE w:val="0"/>
        <w:autoSpaceDN w:val="0"/>
        <w:adjustRightInd w:val="0"/>
        <w:spacing w:line="280" w:lineRule="atLeast"/>
        <w:rPr>
          <w:rFonts w:ascii="HelveticaNeueLT Com 45 Lt" w:hAnsi="HelveticaNeueLT Com 45 Lt"/>
          <w:b/>
          <w:bCs/>
          <w:lang w:val="en-GB" w:eastAsia="fr-BE"/>
        </w:rPr>
      </w:pPr>
      <w:r w:rsidRPr="006E1500">
        <w:rPr>
          <w:rFonts w:ascii="HelveticaNeueLT Com 45 Lt" w:hAnsi="HelveticaNeueLT Com 45 Lt"/>
          <w:b/>
          <w:bCs/>
          <w:lang w:val="en-GB" w:eastAsia="fr-BE"/>
        </w:rPr>
        <w:t xml:space="preserve">E-mail: </w:t>
      </w:r>
      <w:r w:rsidR="00507A35" w:rsidRPr="00655329">
        <w:rPr>
          <w:rFonts w:ascii="HelveticaNeueLT Com 45 Lt" w:hAnsi="HelveticaNeueLT Com 45 Lt"/>
          <w:b/>
          <w:bCs/>
          <w:lang w:val="en-GB" w:eastAsia="fr-BE"/>
        </w:rPr>
        <w:t>accountopeningta@bbpp.lu</w:t>
      </w:r>
    </w:p>
    <w:p w14:paraId="4D44A4AF" w14:textId="77777777" w:rsidR="004B5476" w:rsidRDefault="004B5476" w:rsidP="004B5476">
      <w:pPr>
        <w:autoSpaceDE w:val="0"/>
        <w:autoSpaceDN w:val="0"/>
        <w:adjustRightInd w:val="0"/>
        <w:spacing w:line="280" w:lineRule="atLeast"/>
        <w:jc w:val="both"/>
        <w:rPr>
          <w:rFonts w:ascii="HelveticaNeueLT Com 45 Lt" w:hAnsi="HelveticaNeueLT Com 45 Lt"/>
          <w:bCs/>
          <w:lang w:val="en-GB" w:eastAsia="fr-BE"/>
        </w:rPr>
      </w:pPr>
    </w:p>
    <w:p w14:paraId="5D6EAFA7" w14:textId="77777777" w:rsidR="00CA368B" w:rsidRDefault="00CA368B" w:rsidP="004B5476">
      <w:pPr>
        <w:autoSpaceDE w:val="0"/>
        <w:autoSpaceDN w:val="0"/>
        <w:adjustRightInd w:val="0"/>
        <w:spacing w:line="280" w:lineRule="atLeast"/>
        <w:jc w:val="both"/>
        <w:rPr>
          <w:rFonts w:ascii="HelveticaNeueLT Com 45 Lt" w:hAnsi="HelveticaNeueLT Com 45 Lt"/>
          <w:bCs/>
          <w:lang w:val="en-GB" w:eastAsia="fr-BE"/>
        </w:rPr>
      </w:pPr>
    </w:p>
    <w:p w14:paraId="7A5590F3" w14:textId="3FF4610A" w:rsidR="002B1DDF" w:rsidRDefault="002B1DDF" w:rsidP="002B1DDF">
      <w:pPr>
        <w:pStyle w:val="BodyTextIndent"/>
        <w:autoSpaceDE w:val="0"/>
        <w:autoSpaceDN w:val="0"/>
        <w:spacing w:after="240" w:line="276" w:lineRule="auto"/>
        <w:ind w:left="0"/>
        <w:jc w:val="both"/>
        <w:rPr>
          <w:rFonts w:ascii="HelveticaNeueLT Com 45 Lt" w:hAnsi="HelveticaNeueLT Com 45 Lt"/>
          <w:b/>
          <w:iCs/>
          <w:lang w:val="en-GB"/>
        </w:rPr>
      </w:pPr>
      <w:bookmarkStart w:id="0" w:name="_Toc400526767"/>
      <w:bookmarkStart w:id="1" w:name="_Toc400526843"/>
      <w:bookmarkStart w:id="2" w:name="_Toc417397148"/>
      <w:bookmarkStart w:id="3" w:name="_Toc417397485"/>
      <w:bookmarkStart w:id="4" w:name="_Toc422410578"/>
      <w:bookmarkStart w:id="5" w:name="_Toc422412426"/>
      <w:bookmarkStart w:id="6" w:name="_Ref423419869"/>
      <w:r w:rsidRPr="0067171B">
        <w:rPr>
          <w:rFonts w:ascii="HelveticaNeueLT Com 45 Lt" w:hAnsi="HelveticaNeueLT Com 45 Lt"/>
          <w:b/>
          <w:iCs/>
          <w:lang w:val="en-GB"/>
        </w:rPr>
        <w:t xml:space="preserve">THE INVESTOR </w:t>
      </w:r>
      <w:r w:rsidR="000C7E00">
        <w:rPr>
          <w:rFonts w:ascii="HelveticaNeueLT Com 45 Lt" w:hAnsi="HelveticaNeueLT Com 45 Lt"/>
          <w:b/>
          <w:iCs/>
          <w:lang w:val="en-GB"/>
        </w:rPr>
        <w:t xml:space="preserve">(the “Investor”) </w:t>
      </w:r>
      <w:r w:rsidRPr="0067171B">
        <w:rPr>
          <w:rFonts w:ascii="HelveticaNeueLT Com 45 Lt" w:hAnsi="HelveticaNeueLT Com 45 Lt"/>
          <w:b/>
          <w:iCs/>
          <w:lang w:val="en-GB"/>
        </w:rPr>
        <w:t>HEREBY AGREES TO BECOME A PARTY TO AND BE BOUND IN ALL RESPECTS BY THE PROVISIONS OF</w:t>
      </w:r>
      <w:r>
        <w:rPr>
          <w:rFonts w:ascii="HelveticaNeueLT Com 45 Lt" w:hAnsi="HelveticaNeueLT Com 45 Lt"/>
          <w:b/>
          <w:iCs/>
          <w:lang w:val="en-GB"/>
        </w:rPr>
        <w:t>:</w:t>
      </w:r>
    </w:p>
    <w:p w14:paraId="3FA6C113" w14:textId="5E8F5E3B" w:rsidR="000C7E00" w:rsidRDefault="002B1DDF" w:rsidP="002B1DDF">
      <w:pPr>
        <w:pStyle w:val="BodyTextIndent"/>
        <w:autoSpaceDE w:val="0"/>
        <w:autoSpaceDN w:val="0"/>
        <w:spacing w:after="240" w:line="276" w:lineRule="auto"/>
        <w:ind w:left="0"/>
        <w:jc w:val="both"/>
        <w:rPr>
          <w:rFonts w:ascii="HelveticaNeueLT Com 45 Lt" w:hAnsi="HelveticaNeueLT Com 45 Lt"/>
          <w:iCs/>
          <w:lang w:val="en-GB"/>
        </w:rPr>
      </w:pPr>
      <w:r w:rsidRPr="00B55BDA">
        <w:rPr>
          <w:rFonts w:ascii="HelveticaNeueLT Com 45 Lt" w:hAnsi="HelveticaNeueLT Com 45 Lt"/>
          <w:iCs/>
          <w:lang w:val="en-GB"/>
        </w:rPr>
        <w:t>-</w:t>
      </w:r>
      <w:r w:rsidRPr="00B55BDA">
        <w:rPr>
          <w:rFonts w:ascii="HelveticaNeueLT Com 45 Lt" w:hAnsi="HelveticaNeueLT Com 45 Lt"/>
          <w:iCs/>
          <w:lang w:val="en-GB"/>
        </w:rPr>
        <w:tab/>
        <w:t xml:space="preserve">The Limited Partnership Agreement of </w:t>
      </w:r>
      <w:r w:rsidR="0023419C" w:rsidRPr="0023419C">
        <w:rPr>
          <w:rFonts w:ascii="HelveticaNeueLT Com 45 Lt" w:hAnsi="HelveticaNeueLT Com 45 Lt"/>
          <w:bCs/>
          <w:lang w:val="en-US" w:eastAsia="fr-BE"/>
        </w:rPr>
        <w:t xml:space="preserve">TEIKO Equity FX Global Fund </w:t>
      </w:r>
      <w:proofErr w:type="spellStart"/>
      <w:r w:rsidR="0023419C" w:rsidRPr="0023419C">
        <w:rPr>
          <w:rFonts w:ascii="HelveticaNeueLT Com 45 Lt" w:hAnsi="HelveticaNeueLT Com 45 Lt"/>
          <w:bCs/>
          <w:lang w:val="en-US" w:eastAsia="fr-BE"/>
        </w:rPr>
        <w:t>Scsp</w:t>
      </w:r>
      <w:proofErr w:type="spellEnd"/>
      <w:r w:rsidR="0023419C" w:rsidRPr="0023419C">
        <w:rPr>
          <w:rFonts w:ascii="HelveticaNeueLT Com 45 Lt" w:hAnsi="HelveticaNeueLT Com 45 Lt"/>
          <w:bCs/>
          <w:lang w:val="en-US" w:eastAsia="fr-BE"/>
        </w:rPr>
        <w:t xml:space="preserve"> </w:t>
      </w:r>
      <w:r w:rsidRPr="0084135F">
        <w:rPr>
          <w:rFonts w:ascii="HelveticaNeueLT Com 45 Lt" w:hAnsi="HelveticaNeueLT Com 45 Lt"/>
          <w:bCs/>
          <w:lang w:val="en-US" w:eastAsia="fr-BE"/>
        </w:rPr>
        <w:t>(the "</w:t>
      </w:r>
      <w:r w:rsidR="000C7E00">
        <w:rPr>
          <w:rFonts w:ascii="HelveticaNeueLT Com 45 Lt" w:hAnsi="HelveticaNeueLT Com 45 Lt"/>
          <w:bCs/>
          <w:lang w:val="en-US" w:eastAsia="fr-BE"/>
        </w:rPr>
        <w:t>Partnership</w:t>
      </w:r>
      <w:r w:rsidRPr="0084135F">
        <w:rPr>
          <w:rFonts w:ascii="HelveticaNeueLT Com 45 Lt" w:hAnsi="HelveticaNeueLT Com 45 Lt"/>
          <w:bCs/>
          <w:lang w:val="en-US" w:eastAsia="fr-BE"/>
        </w:rPr>
        <w:t xml:space="preserve">") </w:t>
      </w:r>
      <w:r w:rsidRPr="00B55BDA">
        <w:rPr>
          <w:rFonts w:ascii="HelveticaNeueLT Com 45 Lt" w:hAnsi="HelveticaNeueLT Com 45 Lt"/>
          <w:iCs/>
          <w:lang w:val="en-GB"/>
        </w:rPr>
        <w:t>as may be</w:t>
      </w:r>
      <w:r w:rsidR="000C7E00">
        <w:rPr>
          <w:rFonts w:ascii="HelveticaNeueLT Com 45 Lt" w:hAnsi="HelveticaNeueLT Com 45 Lt"/>
          <w:iCs/>
          <w:lang w:val="en-GB"/>
        </w:rPr>
        <w:t xml:space="preserve"> amended</w:t>
      </w:r>
      <w:r w:rsidRPr="00B55BDA">
        <w:rPr>
          <w:rFonts w:ascii="HelveticaNeueLT Com 45 Lt" w:hAnsi="HelveticaNeueLT Com 45 Lt"/>
          <w:iCs/>
          <w:lang w:val="en-GB"/>
        </w:rPr>
        <w:t xml:space="preserve"> from time to time (</w:t>
      </w:r>
      <w:r w:rsidR="000C7E00">
        <w:rPr>
          <w:rFonts w:ascii="HelveticaNeueLT Com 45 Lt" w:hAnsi="HelveticaNeueLT Com 45 Lt"/>
          <w:iCs/>
          <w:lang w:val="en-GB"/>
        </w:rPr>
        <w:t xml:space="preserve">the </w:t>
      </w:r>
      <w:r w:rsidRPr="00B55BDA">
        <w:rPr>
          <w:rFonts w:ascii="HelveticaNeueLT Com 45 Lt" w:hAnsi="HelveticaNeueLT Com 45 Lt"/>
          <w:iCs/>
          <w:lang w:val="en-GB"/>
        </w:rPr>
        <w:t>“</w:t>
      </w:r>
      <w:r w:rsidR="00B965ED" w:rsidRPr="00D35802">
        <w:rPr>
          <w:rFonts w:ascii="HelveticaNeueLT Com 45 Lt" w:hAnsi="HelveticaNeueLT Com 45 Lt"/>
          <w:b/>
          <w:iCs/>
          <w:lang w:val="en-GB"/>
        </w:rPr>
        <w:t>LPA</w:t>
      </w:r>
      <w:r w:rsidRPr="00B55BDA">
        <w:rPr>
          <w:rFonts w:ascii="HelveticaNeueLT Com 45 Lt" w:hAnsi="HelveticaNeueLT Com 45 Lt"/>
          <w:iCs/>
          <w:lang w:val="en-GB"/>
        </w:rPr>
        <w:t xml:space="preserve">”), by signing forthwith the LPA; </w:t>
      </w:r>
      <w:r w:rsidRPr="00B55BDA">
        <w:rPr>
          <w:rFonts w:ascii="HelveticaNeueLT Com 45 Lt" w:hAnsi="HelveticaNeueLT Com 45 Lt"/>
          <w:iCs/>
          <w:lang w:val="en-GB"/>
        </w:rPr>
        <w:tab/>
      </w:r>
    </w:p>
    <w:p w14:paraId="7B49C70C" w14:textId="5133EAEF" w:rsidR="002B1DDF" w:rsidRPr="00B55BDA" w:rsidRDefault="000C7E00" w:rsidP="002B1DDF">
      <w:pPr>
        <w:pStyle w:val="BodyTextIndent"/>
        <w:autoSpaceDE w:val="0"/>
        <w:autoSpaceDN w:val="0"/>
        <w:spacing w:after="240" w:line="276" w:lineRule="auto"/>
        <w:ind w:left="0"/>
        <w:jc w:val="both"/>
        <w:rPr>
          <w:rFonts w:ascii="HelveticaNeueLT Com 45 Lt" w:hAnsi="HelveticaNeueLT Com 45 Lt"/>
          <w:iCs/>
          <w:lang w:val="en-GB"/>
        </w:rPr>
      </w:pPr>
      <w:r>
        <w:rPr>
          <w:rFonts w:ascii="HelveticaNeueLT Com 45 Lt" w:hAnsi="HelveticaNeueLT Com 45 Lt"/>
          <w:iCs/>
          <w:lang w:val="en-GB"/>
        </w:rPr>
        <w:t>-</w:t>
      </w:r>
      <w:r>
        <w:rPr>
          <w:rFonts w:ascii="HelveticaNeueLT Com 45 Lt" w:hAnsi="HelveticaNeueLT Com 45 Lt"/>
          <w:iCs/>
          <w:lang w:val="en-GB"/>
        </w:rPr>
        <w:tab/>
        <w:t xml:space="preserve">The </w:t>
      </w:r>
      <w:r w:rsidR="0023419C">
        <w:rPr>
          <w:rFonts w:ascii="HelveticaNeueLT Com 45 Lt" w:hAnsi="HelveticaNeueLT Com 45 Lt"/>
          <w:iCs/>
          <w:lang w:val="en-GB"/>
        </w:rPr>
        <w:t>Offering Memorandum</w:t>
      </w:r>
      <w:r w:rsidRPr="000C7E00">
        <w:rPr>
          <w:rFonts w:ascii="HelveticaNeueLT Com 45 Lt" w:hAnsi="HelveticaNeueLT Com 45 Lt"/>
          <w:iCs/>
          <w:lang w:val="en-GB"/>
        </w:rPr>
        <w:t xml:space="preserve"> </w:t>
      </w:r>
      <w:r>
        <w:rPr>
          <w:rFonts w:ascii="HelveticaNeueLT Com 45 Lt" w:hAnsi="HelveticaNeueLT Com 45 Lt"/>
          <w:iCs/>
          <w:lang w:val="en-GB"/>
        </w:rPr>
        <w:t xml:space="preserve">of </w:t>
      </w:r>
      <w:r w:rsidR="0023419C" w:rsidRPr="0023419C">
        <w:rPr>
          <w:rFonts w:ascii="HelveticaNeueLT Com 45 Lt" w:hAnsi="HelveticaNeueLT Com 45 Lt"/>
          <w:bCs/>
          <w:lang w:val="en-US" w:eastAsia="fr-BE"/>
        </w:rPr>
        <w:t xml:space="preserve">TEIKO Equity FX Global Fund </w:t>
      </w:r>
      <w:proofErr w:type="spellStart"/>
      <w:r w:rsidR="0023419C" w:rsidRPr="0023419C">
        <w:rPr>
          <w:rFonts w:ascii="HelveticaNeueLT Com 45 Lt" w:hAnsi="HelveticaNeueLT Com 45 Lt"/>
          <w:bCs/>
          <w:lang w:val="en-US" w:eastAsia="fr-BE"/>
        </w:rPr>
        <w:t>Scsp</w:t>
      </w:r>
      <w:proofErr w:type="spellEnd"/>
      <w:r w:rsidR="0023419C" w:rsidRPr="0023419C">
        <w:rPr>
          <w:rFonts w:ascii="HelveticaNeueLT Com 45 Lt" w:hAnsi="HelveticaNeueLT Com 45 Lt"/>
          <w:bCs/>
          <w:lang w:val="en-US" w:eastAsia="fr-BE"/>
        </w:rPr>
        <w:t xml:space="preserve"> </w:t>
      </w:r>
      <w:r>
        <w:rPr>
          <w:rFonts w:ascii="HelveticaNeueLT Com 45 Lt" w:hAnsi="HelveticaNeueLT Com 45 Lt"/>
          <w:bCs/>
          <w:iCs/>
          <w:lang w:val="en-US"/>
        </w:rPr>
        <w:t xml:space="preserve">dated </w:t>
      </w:r>
      <w:r w:rsidR="00D81259" w:rsidRPr="00EB49E7">
        <w:rPr>
          <w:rFonts w:ascii="HelveticaNeueLT Com 45 Lt" w:hAnsi="HelveticaNeueLT Com 45 Lt"/>
          <w:bCs/>
          <w:iCs/>
          <w:lang w:val="en-US"/>
        </w:rPr>
        <w:t>April</w:t>
      </w:r>
      <w:r w:rsidRPr="00EB49E7">
        <w:rPr>
          <w:rFonts w:ascii="HelveticaNeueLT Com 45 Lt" w:hAnsi="HelveticaNeueLT Com 45 Lt"/>
          <w:bCs/>
          <w:iCs/>
          <w:lang w:val="en-US"/>
        </w:rPr>
        <w:t xml:space="preserve"> </w:t>
      </w:r>
      <w:r w:rsidR="00EB49E7">
        <w:rPr>
          <w:rFonts w:ascii="HelveticaNeueLT Com 45 Lt" w:hAnsi="HelveticaNeueLT Com 45 Lt"/>
          <w:bCs/>
          <w:iCs/>
          <w:lang w:val="en-US"/>
        </w:rPr>
        <w:t>2020</w:t>
      </w:r>
      <w:r>
        <w:rPr>
          <w:rFonts w:ascii="HelveticaNeueLT Com 45 Lt" w:hAnsi="HelveticaNeueLT Com 45 Lt"/>
          <w:bCs/>
          <w:iCs/>
          <w:lang w:val="en-US"/>
        </w:rPr>
        <w:t xml:space="preserve"> currently in force and as may be amended from time to time (the “</w:t>
      </w:r>
      <w:r w:rsidR="0023419C">
        <w:rPr>
          <w:rFonts w:ascii="HelveticaNeueLT Com 45 Lt" w:hAnsi="HelveticaNeueLT Com 45 Lt"/>
          <w:b/>
          <w:bCs/>
          <w:iCs/>
          <w:lang w:val="en-US"/>
        </w:rPr>
        <w:t>Offering Memorandum</w:t>
      </w:r>
      <w:r>
        <w:rPr>
          <w:rFonts w:ascii="HelveticaNeueLT Com 45 Lt" w:hAnsi="HelveticaNeueLT Com 45 Lt"/>
          <w:bCs/>
          <w:iCs/>
          <w:lang w:val="en-US"/>
        </w:rPr>
        <w:t>”);</w:t>
      </w:r>
      <w:r w:rsidR="002B1DDF" w:rsidRPr="00B55BDA">
        <w:rPr>
          <w:rFonts w:ascii="HelveticaNeueLT Com 45 Lt" w:hAnsi="HelveticaNeueLT Com 45 Lt"/>
          <w:iCs/>
          <w:lang w:val="en-GB"/>
        </w:rPr>
        <w:tab/>
        <w:t xml:space="preserve">        </w:t>
      </w:r>
    </w:p>
    <w:p w14:paraId="7CD69484" w14:textId="3CDE6D80" w:rsidR="0023419C" w:rsidRDefault="002B1DDF" w:rsidP="002B1DDF">
      <w:pPr>
        <w:pStyle w:val="BodyTextIndent"/>
        <w:autoSpaceDE w:val="0"/>
        <w:autoSpaceDN w:val="0"/>
        <w:spacing w:after="240" w:line="276" w:lineRule="auto"/>
        <w:ind w:left="0"/>
        <w:jc w:val="both"/>
        <w:rPr>
          <w:rFonts w:ascii="HelveticaNeueLT Com 45 Lt" w:hAnsi="HelveticaNeueLT Com 45 Lt"/>
          <w:iCs/>
          <w:lang w:val="en-GB"/>
        </w:rPr>
      </w:pPr>
      <w:r w:rsidRPr="00B55BDA">
        <w:rPr>
          <w:rFonts w:ascii="HelveticaNeueLT Com 45 Lt" w:hAnsi="HelveticaNeueLT Com 45 Lt"/>
          <w:iCs/>
          <w:lang w:val="en-GB"/>
        </w:rPr>
        <w:t>-</w:t>
      </w:r>
      <w:r w:rsidRPr="00B55BDA">
        <w:rPr>
          <w:rFonts w:ascii="HelveticaNeueLT Com 45 Lt" w:hAnsi="HelveticaNeueLT Com 45 Lt"/>
          <w:iCs/>
          <w:lang w:val="en-GB"/>
        </w:rPr>
        <w:tab/>
        <w:t>The present Agreemen</w:t>
      </w:r>
      <w:r w:rsidR="0023419C">
        <w:rPr>
          <w:rFonts w:ascii="HelveticaNeueLT Com 45 Lt" w:hAnsi="HelveticaNeueLT Com 45 Lt"/>
          <w:iCs/>
          <w:lang w:val="en-GB"/>
        </w:rPr>
        <w:t>t</w:t>
      </w:r>
    </w:p>
    <w:p w14:paraId="58660CB2" w14:textId="30EADAF3" w:rsidR="002B1DDF" w:rsidRPr="00B55BDA" w:rsidRDefault="002B1DDF" w:rsidP="002B1DDF">
      <w:pPr>
        <w:pStyle w:val="BodyTextIndent"/>
        <w:autoSpaceDE w:val="0"/>
        <w:autoSpaceDN w:val="0"/>
        <w:spacing w:after="240" w:line="276" w:lineRule="auto"/>
        <w:ind w:left="0"/>
        <w:jc w:val="both"/>
        <w:rPr>
          <w:rFonts w:ascii="HelveticaNeueLT Com 45 Lt" w:hAnsi="HelveticaNeueLT Com 45 Lt"/>
          <w:iCs/>
          <w:lang w:val="en-GB"/>
        </w:rPr>
      </w:pPr>
      <w:r w:rsidRPr="00B55BDA">
        <w:rPr>
          <w:rFonts w:ascii="HelveticaNeueLT Com 45 Lt" w:hAnsi="HelveticaNeueLT Com 45 Lt"/>
          <w:iCs/>
          <w:lang w:val="en-GB"/>
        </w:rPr>
        <w:tab/>
      </w:r>
      <w:r w:rsidRPr="00B55BDA">
        <w:rPr>
          <w:rFonts w:ascii="HelveticaNeueLT Com 45 Lt" w:hAnsi="HelveticaNeueLT Com 45 Lt"/>
          <w:iCs/>
          <w:lang w:val="en-GB"/>
        </w:rPr>
        <w:tab/>
      </w:r>
      <w:r w:rsidRPr="00B55BDA">
        <w:rPr>
          <w:rFonts w:ascii="HelveticaNeueLT Com 45 Lt" w:hAnsi="HelveticaNeueLT Com 45 Lt"/>
          <w:iCs/>
          <w:lang w:val="en-GB"/>
        </w:rPr>
        <w:tab/>
      </w:r>
    </w:p>
    <w:p w14:paraId="5E01F3E3" w14:textId="48709D54" w:rsidR="002B1DDF" w:rsidRPr="00B55BDA" w:rsidRDefault="002B1DDF" w:rsidP="002B1DDF">
      <w:pPr>
        <w:pStyle w:val="BodyTextIndent"/>
        <w:autoSpaceDE w:val="0"/>
        <w:autoSpaceDN w:val="0"/>
        <w:spacing w:after="240" w:line="276" w:lineRule="auto"/>
        <w:ind w:left="0"/>
        <w:jc w:val="both"/>
        <w:rPr>
          <w:rFonts w:ascii="HelveticaNeueLT Com 45 Lt" w:hAnsi="HelveticaNeueLT Com 45 Lt"/>
          <w:b/>
          <w:bCs/>
          <w:sz w:val="22"/>
          <w:szCs w:val="22"/>
          <w:lang w:val="en-US" w:eastAsia="fr-BE"/>
        </w:rPr>
      </w:pPr>
      <w:r w:rsidRPr="00B55BDA">
        <w:rPr>
          <w:rFonts w:ascii="HelveticaNeueLT Com 45 Lt" w:hAnsi="HelveticaNeueLT Com 45 Lt"/>
          <w:b/>
          <w:bCs/>
          <w:sz w:val="22"/>
          <w:szCs w:val="22"/>
          <w:lang w:val="en-US" w:eastAsia="fr-BE"/>
        </w:rPr>
        <w:t xml:space="preserve">Subscription </w:t>
      </w:r>
      <w:r w:rsidR="000C7E00">
        <w:rPr>
          <w:rFonts w:ascii="HelveticaNeueLT Com 45 Lt" w:hAnsi="HelveticaNeueLT Com 45 Lt"/>
          <w:b/>
          <w:bCs/>
          <w:sz w:val="22"/>
          <w:szCs w:val="22"/>
          <w:lang w:val="en-US" w:eastAsia="fr-BE"/>
        </w:rPr>
        <w:t>to Units</w:t>
      </w:r>
      <w:r w:rsidRPr="00B55BDA">
        <w:rPr>
          <w:rFonts w:ascii="HelveticaNeueLT Com 45 Lt" w:hAnsi="HelveticaNeueLT Com 45 Lt"/>
          <w:b/>
          <w:bCs/>
          <w:sz w:val="22"/>
          <w:szCs w:val="22"/>
          <w:lang w:val="en-US" w:eastAsia="fr-BE"/>
        </w:rPr>
        <w:t xml:space="preserve"> in the Partnership</w:t>
      </w:r>
    </w:p>
    <w:p w14:paraId="0BF62289" w14:textId="235075C3" w:rsidR="002B1DDF" w:rsidRDefault="002B1DDF" w:rsidP="002B1DDF">
      <w:pPr>
        <w:pStyle w:val="BodyTextIndent"/>
        <w:spacing w:after="240" w:line="276" w:lineRule="auto"/>
        <w:ind w:left="0"/>
        <w:rPr>
          <w:rFonts w:ascii="HelveticaNeueLT Com 45 Lt" w:hAnsi="HelveticaNeueLT Com 45 Lt"/>
          <w:bCs/>
          <w:lang w:val="en-US" w:eastAsia="fr-BE"/>
        </w:rPr>
      </w:pPr>
      <w:r w:rsidRPr="00A05658">
        <w:rPr>
          <w:rFonts w:ascii="HelveticaNeueLT Com 45 Lt" w:hAnsi="HelveticaNeueLT Com 45 Lt"/>
          <w:bCs/>
          <w:lang w:val="en-US" w:eastAsia="fr-BE"/>
        </w:rPr>
        <w:t xml:space="preserve">The Investor hereby commits to subscribe to </w:t>
      </w:r>
      <w:r w:rsidR="00790E68">
        <w:rPr>
          <w:rFonts w:ascii="HelveticaNeueLT Com 45 Lt" w:hAnsi="HelveticaNeueLT Com 45 Lt"/>
          <w:bCs/>
          <w:lang w:val="en-US" w:eastAsia="fr-BE"/>
        </w:rPr>
        <w:t>Units</w:t>
      </w:r>
      <w:r w:rsidRPr="00A05658">
        <w:rPr>
          <w:rFonts w:ascii="HelveticaNeueLT Com 45 Lt" w:hAnsi="HelveticaNeueLT Com 45 Lt"/>
          <w:bCs/>
          <w:lang w:val="en-US" w:eastAsia="fr-BE"/>
        </w:rPr>
        <w:t xml:space="preserve"> </w:t>
      </w:r>
    </w:p>
    <w:p w14:paraId="7C9797CA" w14:textId="61266B77" w:rsidR="002B1DDF" w:rsidRDefault="002B1DDF" w:rsidP="002B1DDF">
      <w:pPr>
        <w:pStyle w:val="BodyTextIndent"/>
        <w:spacing w:after="240" w:line="276" w:lineRule="auto"/>
        <w:ind w:left="0"/>
        <w:rPr>
          <w:rFonts w:ascii="HelveticaNeueLT Com 45 Lt" w:hAnsi="HelveticaNeueLT Com 45 Lt"/>
          <w:bCs/>
          <w:lang w:val="en-US" w:eastAsia="fr-BE"/>
        </w:rPr>
      </w:pPr>
      <w:r>
        <w:rPr>
          <w:rFonts w:ascii="HelveticaNeueLT Com 45 Lt" w:hAnsi="HelveticaNeueLT Com 45 Lt"/>
          <w:bCs/>
          <w:lang w:val="en-US" w:eastAsia="fr-BE"/>
        </w:rPr>
        <w:t xml:space="preserve">for </w:t>
      </w:r>
      <w:r w:rsidRPr="00A05658">
        <w:rPr>
          <w:rFonts w:ascii="HelveticaNeueLT Com 45 Lt" w:hAnsi="HelveticaNeueLT Com 45 Lt"/>
          <w:bCs/>
          <w:lang w:val="en-US" w:eastAsia="fr-BE"/>
        </w:rPr>
        <w:t>a total amount equal to:</w:t>
      </w:r>
      <w:r>
        <w:rPr>
          <w:rFonts w:ascii="HelveticaNeueLT Com 45 Lt" w:hAnsi="HelveticaNeueLT Com 45 Lt"/>
          <w:bCs/>
          <w:lang w:val="en-US" w:eastAsia="fr-BE"/>
        </w:rPr>
        <w:t xml:space="preserve">      </w:t>
      </w:r>
      <w:r>
        <w:rPr>
          <w:rFonts w:ascii="HelveticaNeueLT Com 45 Lt" w:hAnsi="HelveticaNeueLT Com 45 Lt"/>
          <w:bCs/>
          <w:lang w:val="en-US" w:eastAsia="fr-BE"/>
        </w:rPr>
        <w:tab/>
      </w:r>
      <w:r>
        <w:rPr>
          <w:rFonts w:ascii="HelveticaNeueLT Com 45 Lt" w:hAnsi="HelveticaNeueLT Com 45 Lt"/>
          <w:bCs/>
          <w:lang w:val="en-US" w:eastAsia="fr-BE"/>
        </w:rPr>
        <w:tab/>
      </w:r>
      <w:proofErr w:type="gramStart"/>
      <w:r>
        <w:rPr>
          <w:rFonts w:ascii="HelveticaNeueLT Com 45 Lt" w:hAnsi="HelveticaNeueLT Com 45 Lt"/>
          <w:bCs/>
          <w:lang w:val="en-US" w:eastAsia="fr-BE"/>
        </w:rPr>
        <w:tab/>
        <w:t xml:space="preserve">  EUR</w:t>
      </w:r>
      <w:proofErr w:type="gramEnd"/>
    </w:p>
    <w:p w14:paraId="5EA71F29" w14:textId="60C26FF0" w:rsidR="002B1DDF" w:rsidRPr="00B55D7F" w:rsidRDefault="002B1DDF" w:rsidP="002B1DDF">
      <w:pPr>
        <w:pStyle w:val="BodyTextIndent"/>
        <w:spacing w:after="240" w:line="276" w:lineRule="auto"/>
        <w:ind w:left="0"/>
        <w:jc w:val="both"/>
        <w:rPr>
          <w:rFonts w:ascii="HelveticaNeueLT Com 45 Lt" w:hAnsi="HelveticaNeueLT Com 45 Lt"/>
          <w:b/>
          <w:iCs/>
          <w:lang w:val="en-GB"/>
        </w:rPr>
      </w:pPr>
      <w:r w:rsidRPr="00B55D7F">
        <w:rPr>
          <w:rFonts w:ascii="HelveticaNeueLT Com 45 Lt" w:hAnsi="HelveticaNeueLT Com 45 Lt"/>
          <w:b/>
          <w:iCs/>
          <w:lang w:val="en-GB"/>
        </w:rPr>
        <w:lastRenderedPageBreak/>
        <w:t xml:space="preserve"> THE INVESTOR HEREBY DECLARES AND ACKNOWLEDGES: </w:t>
      </w:r>
    </w:p>
    <w:p w14:paraId="4C634E9F" w14:textId="0A73DF01" w:rsidR="002B1DDF" w:rsidRDefault="002B1DDF" w:rsidP="00DA5790">
      <w:pPr>
        <w:pStyle w:val="BodyTextIndent"/>
        <w:spacing w:after="0" w:line="276" w:lineRule="auto"/>
        <w:jc w:val="both"/>
        <w:rPr>
          <w:rFonts w:ascii="HelveticaNeueLT Com 45 Lt" w:hAnsi="HelveticaNeueLT Com 45 Lt"/>
          <w:bCs/>
          <w:lang w:val="en-US" w:eastAsia="fr-BE"/>
        </w:rPr>
      </w:pPr>
      <w:r w:rsidRPr="00B55D7F">
        <w:rPr>
          <w:rFonts w:ascii="HelveticaNeueLT Com 45 Lt" w:hAnsi="HelveticaNeueLT Com 45 Lt"/>
          <w:bCs/>
          <w:lang w:val="en-US" w:eastAsia="fr-BE"/>
        </w:rPr>
        <w:t>-</w:t>
      </w:r>
      <w:r w:rsidRPr="00B55D7F">
        <w:rPr>
          <w:rFonts w:ascii="HelveticaNeueLT Com 45 Lt" w:hAnsi="HelveticaNeueLT Com 45 Lt"/>
          <w:bCs/>
          <w:lang w:val="en-US" w:eastAsia="fr-BE"/>
        </w:rPr>
        <w:tab/>
        <w:t>To have receive</w:t>
      </w:r>
      <w:r w:rsidR="00EC49AC">
        <w:rPr>
          <w:rFonts w:ascii="HelveticaNeueLT Com 45 Lt" w:hAnsi="HelveticaNeueLT Com 45 Lt"/>
          <w:bCs/>
          <w:lang w:val="en-US" w:eastAsia="fr-BE"/>
        </w:rPr>
        <w:t xml:space="preserve">d and read a copy of the LPA </w:t>
      </w:r>
      <w:r w:rsidR="00790E68">
        <w:rPr>
          <w:rFonts w:ascii="HelveticaNeueLT Com 45 Lt" w:hAnsi="HelveticaNeueLT Com 45 Lt"/>
          <w:bCs/>
          <w:lang w:val="en-US" w:eastAsia="fr-BE"/>
        </w:rPr>
        <w:t xml:space="preserve">and of the </w:t>
      </w:r>
      <w:r w:rsidR="0023419C">
        <w:rPr>
          <w:rFonts w:ascii="HelveticaNeueLT Com 45 Lt" w:hAnsi="HelveticaNeueLT Com 45 Lt"/>
          <w:bCs/>
          <w:lang w:val="en-US" w:eastAsia="fr-BE"/>
        </w:rPr>
        <w:t>Offering Memorandum</w:t>
      </w:r>
      <w:r w:rsidR="00790E68">
        <w:rPr>
          <w:rFonts w:ascii="HelveticaNeueLT Com 45 Lt" w:hAnsi="HelveticaNeueLT Com 45 Lt"/>
          <w:bCs/>
          <w:lang w:val="en-US" w:eastAsia="fr-BE"/>
        </w:rPr>
        <w:t xml:space="preserve">; </w:t>
      </w:r>
      <w:r w:rsidR="00790E68">
        <w:rPr>
          <w:rFonts w:ascii="HelveticaNeueLT Com 45 Lt" w:hAnsi="HelveticaNeueLT Com 45 Lt"/>
          <w:bCs/>
          <w:lang w:val="en-US" w:eastAsia="fr-BE"/>
        </w:rPr>
        <w:tab/>
      </w:r>
      <w:r w:rsidR="00790E68">
        <w:rPr>
          <w:rFonts w:ascii="HelveticaNeueLT Com 45 Lt" w:hAnsi="HelveticaNeueLT Com 45 Lt"/>
          <w:bCs/>
          <w:lang w:val="en-US" w:eastAsia="fr-BE"/>
        </w:rPr>
        <w:tab/>
      </w:r>
    </w:p>
    <w:p w14:paraId="18CC04BA" w14:textId="1FC3E1BD" w:rsidR="002B1DDF" w:rsidRDefault="002B1DDF" w:rsidP="00DA5790">
      <w:pPr>
        <w:pStyle w:val="BodyTextIndent"/>
        <w:spacing w:after="0" w:line="276" w:lineRule="auto"/>
        <w:jc w:val="both"/>
        <w:rPr>
          <w:rFonts w:ascii="HelveticaNeueLT Com 45 Lt" w:hAnsi="HelveticaNeueLT Com 45 Lt"/>
          <w:bCs/>
          <w:lang w:val="en-US" w:eastAsia="fr-BE"/>
        </w:rPr>
      </w:pPr>
      <w:r w:rsidRPr="00B55D7F">
        <w:rPr>
          <w:rFonts w:ascii="HelveticaNeueLT Com 45 Lt" w:hAnsi="HelveticaNeueLT Com 45 Lt"/>
          <w:bCs/>
          <w:lang w:val="en-US" w:eastAsia="fr-BE"/>
        </w:rPr>
        <w:t>-</w:t>
      </w:r>
      <w:r w:rsidRPr="00B55D7F">
        <w:rPr>
          <w:rFonts w:ascii="HelveticaNeueLT Com 45 Lt" w:hAnsi="HelveticaNeueLT Com 45 Lt"/>
          <w:bCs/>
          <w:lang w:val="en-US" w:eastAsia="fr-BE"/>
        </w:rPr>
        <w:tab/>
        <w:t xml:space="preserve">To have reviewed the LPA </w:t>
      </w:r>
      <w:r w:rsidR="00790E68">
        <w:rPr>
          <w:rFonts w:ascii="HelveticaNeueLT Com 45 Lt" w:hAnsi="HelveticaNeueLT Com 45 Lt"/>
          <w:bCs/>
          <w:lang w:val="en-US" w:eastAsia="fr-BE"/>
        </w:rPr>
        <w:t xml:space="preserve">and the </w:t>
      </w:r>
      <w:r w:rsidR="0023419C">
        <w:rPr>
          <w:rFonts w:ascii="HelveticaNeueLT Com 45 Lt" w:hAnsi="HelveticaNeueLT Com 45 Lt"/>
          <w:bCs/>
          <w:lang w:val="en-US" w:eastAsia="fr-BE"/>
        </w:rPr>
        <w:t>Offering Memorandum</w:t>
      </w:r>
      <w:r w:rsidR="00790E68">
        <w:rPr>
          <w:rFonts w:ascii="HelveticaNeueLT Com 45 Lt" w:hAnsi="HelveticaNeueLT Com 45 Lt"/>
          <w:bCs/>
          <w:lang w:val="en-US" w:eastAsia="fr-BE"/>
        </w:rPr>
        <w:t xml:space="preserve"> </w:t>
      </w:r>
      <w:r w:rsidRPr="00B55D7F">
        <w:rPr>
          <w:rFonts w:ascii="HelveticaNeueLT Com 45 Lt" w:hAnsi="HelveticaNeueLT Com 45 Lt"/>
          <w:bCs/>
          <w:lang w:val="en-US" w:eastAsia="fr-BE"/>
        </w:rPr>
        <w:t xml:space="preserve">and to understand the risks of, and other considerations relating to, the purchase of </w:t>
      </w:r>
      <w:r w:rsidR="00790E68">
        <w:rPr>
          <w:rFonts w:ascii="HelveticaNeueLT Com 45 Lt" w:hAnsi="HelveticaNeueLT Com 45 Lt"/>
          <w:bCs/>
          <w:lang w:val="en-US" w:eastAsia="fr-BE"/>
        </w:rPr>
        <w:t>Units</w:t>
      </w:r>
      <w:r w:rsidRPr="00B55D7F">
        <w:rPr>
          <w:rFonts w:ascii="HelveticaNeueLT Com 45 Lt" w:hAnsi="HelveticaNeueLT Com 45 Lt"/>
          <w:bCs/>
          <w:lang w:val="en-US" w:eastAsia="fr-BE"/>
        </w:rPr>
        <w:t xml:space="preserve"> as well as the investment objectives, policies and strategies of the Partnership; </w:t>
      </w:r>
      <w:r w:rsidRPr="00B55D7F">
        <w:rPr>
          <w:rFonts w:ascii="HelveticaNeueLT Com 45 Lt" w:hAnsi="HelveticaNeueLT Com 45 Lt"/>
          <w:bCs/>
          <w:lang w:val="en-US" w:eastAsia="fr-BE"/>
        </w:rPr>
        <w:tab/>
      </w:r>
    </w:p>
    <w:p w14:paraId="38B7C16A" w14:textId="77777777" w:rsidR="00DA5790" w:rsidRPr="00B55D7F" w:rsidRDefault="00DA5790" w:rsidP="00DA5790">
      <w:pPr>
        <w:pStyle w:val="BodyTextIndent"/>
        <w:spacing w:after="0" w:line="276" w:lineRule="auto"/>
        <w:jc w:val="both"/>
        <w:rPr>
          <w:rFonts w:ascii="HelveticaNeueLT Com 45 Lt" w:hAnsi="HelveticaNeueLT Com 45 Lt"/>
          <w:bCs/>
          <w:lang w:val="en-US" w:eastAsia="fr-BE"/>
        </w:rPr>
      </w:pPr>
    </w:p>
    <w:p w14:paraId="65DE1AAD" w14:textId="58C89F7D" w:rsidR="002B1DDF" w:rsidRPr="00B55D7F" w:rsidRDefault="002B1DDF" w:rsidP="00DA5790">
      <w:pPr>
        <w:pStyle w:val="BodyTextIndent"/>
        <w:spacing w:after="0" w:line="276" w:lineRule="auto"/>
        <w:jc w:val="both"/>
        <w:rPr>
          <w:rFonts w:ascii="HelveticaNeueLT Com 45 Lt" w:hAnsi="HelveticaNeueLT Com 45 Lt"/>
          <w:bCs/>
          <w:lang w:val="en-US" w:eastAsia="fr-BE"/>
        </w:rPr>
      </w:pPr>
      <w:r w:rsidRPr="00B55D7F">
        <w:rPr>
          <w:rFonts w:ascii="HelveticaNeueLT Com 45 Lt" w:hAnsi="HelveticaNeueLT Com 45 Lt"/>
          <w:bCs/>
          <w:lang w:val="en-US" w:eastAsia="fr-BE"/>
        </w:rPr>
        <w:t>-</w:t>
      </w:r>
      <w:r w:rsidRPr="00B55D7F">
        <w:rPr>
          <w:rFonts w:ascii="HelveticaNeueLT Com 45 Lt" w:hAnsi="HelveticaNeueLT Com 45 Lt"/>
          <w:bCs/>
          <w:lang w:val="en-US" w:eastAsia="fr-BE"/>
        </w:rPr>
        <w:tab/>
        <w:t>To consent to the content of the LPA</w:t>
      </w:r>
      <w:r w:rsidR="00790E68">
        <w:rPr>
          <w:rFonts w:ascii="HelveticaNeueLT Com 45 Lt" w:hAnsi="HelveticaNeueLT Com 45 Lt"/>
          <w:bCs/>
          <w:lang w:val="en-US" w:eastAsia="fr-BE"/>
        </w:rPr>
        <w:t xml:space="preserve"> and of the </w:t>
      </w:r>
      <w:r w:rsidR="0023419C">
        <w:rPr>
          <w:rFonts w:ascii="HelveticaNeueLT Com 45 Lt" w:hAnsi="HelveticaNeueLT Com 45 Lt"/>
          <w:bCs/>
          <w:lang w:val="en-US" w:eastAsia="fr-BE"/>
        </w:rPr>
        <w:t>Offering Memorandum</w:t>
      </w:r>
      <w:r w:rsidRPr="00B55D7F">
        <w:rPr>
          <w:rFonts w:ascii="HelveticaNeueLT Com 45 Lt" w:hAnsi="HelveticaNeueLT Com 45 Lt"/>
          <w:bCs/>
          <w:lang w:val="en-US" w:eastAsia="fr-BE"/>
        </w:rPr>
        <w:t xml:space="preserve">; </w:t>
      </w:r>
      <w:r w:rsidRPr="00B55D7F">
        <w:rPr>
          <w:rFonts w:ascii="HelveticaNeueLT Com 45 Lt" w:hAnsi="HelveticaNeueLT Com 45 Lt"/>
          <w:bCs/>
          <w:lang w:val="en-US" w:eastAsia="fr-BE"/>
        </w:rPr>
        <w:tab/>
      </w:r>
      <w:r w:rsidRPr="00B55D7F">
        <w:rPr>
          <w:rFonts w:ascii="HelveticaNeueLT Com 45 Lt" w:hAnsi="HelveticaNeueLT Com 45 Lt"/>
          <w:bCs/>
          <w:lang w:val="en-US" w:eastAsia="fr-BE"/>
        </w:rPr>
        <w:tab/>
      </w:r>
      <w:r w:rsidRPr="00B55D7F">
        <w:rPr>
          <w:rFonts w:ascii="HelveticaNeueLT Com 45 Lt" w:hAnsi="HelveticaNeueLT Com 45 Lt"/>
          <w:bCs/>
          <w:lang w:val="en-US" w:eastAsia="fr-BE"/>
        </w:rPr>
        <w:tab/>
      </w:r>
      <w:r w:rsidRPr="00B55D7F">
        <w:rPr>
          <w:rFonts w:ascii="HelveticaNeueLT Com 45 Lt" w:hAnsi="HelveticaNeueLT Com 45 Lt"/>
          <w:bCs/>
          <w:lang w:val="en-US" w:eastAsia="fr-BE"/>
        </w:rPr>
        <w:tab/>
      </w:r>
    </w:p>
    <w:p w14:paraId="14B24727" w14:textId="7C83CA5C" w:rsidR="00F467CB" w:rsidRDefault="002B1DDF" w:rsidP="00DA5790">
      <w:pPr>
        <w:pStyle w:val="BodyTextIndent"/>
        <w:spacing w:after="0" w:line="276" w:lineRule="auto"/>
        <w:jc w:val="both"/>
        <w:rPr>
          <w:rFonts w:ascii="HelveticaNeueLT Com 45 Lt" w:hAnsi="HelveticaNeueLT Com 45 Lt"/>
          <w:bCs/>
          <w:lang w:val="en-US" w:eastAsia="fr-BE"/>
        </w:rPr>
      </w:pPr>
      <w:r w:rsidRPr="00B55D7F">
        <w:rPr>
          <w:rFonts w:ascii="HelveticaNeueLT Com 45 Lt" w:hAnsi="HelveticaNeueLT Com 45 Lt"/>
          <w:bCs/>
          <w:lang w:val="en-US" w:eastAsia="fr-BE"/>
        </w:rPr>
        <w:t>-</w:t>
      </w:r>
      <w:r w:rsidRPr="00B55D7F">
        <w:rPr>
          <w:rFonts w:ascii="HelveticaNeueLT Com 45 Lt" w:hAnsi="HelveticaNeueLT Com 45 Lt"/>
          <w:bCs/>
          <w:lang w:val="en-US" w:eastAsia="fr-BE"/>
        </w:rPr>
        <w:tab/>
        <w:t xml:space="preserve">To have received satisfactory answers and clarifications by duly authorized representatives of the </w:t>
      </w:r>
      <w:r w:rsidR="00790E68">
        <w:rPr>
          <w:rFonts w:ascii="HelveticaNeueLT Com 45 Lt" w:hAnsi="HelveticaNeueLT Com 45 Lt"/>
          <w:bCs/>
          <w:lang w:val="en-US" w:eastAsia="fr-BE"/>
        </w:rPr>
        <w:t>Partnership</w:t>
      </w:r>
      <w:r w:rsidR="000827A8" w:rsidRPr="000827A8">
        <w:rPr>
          <w:rFonts w:ascii="HelveticaNeueLT Com 45 Lt" w:hAnsi="HelveticaNeueLT Com 45 Lt"/>
          <w:bCs/>
          <w:lang w:val="en-US" w:eastAsia="fr-BE"/>
        </w:rPr>
        <w:t xml:space="preserve"> </w:t>
      </w:r>
      <w:r w:rsidRPr="00B55D7F">
        <w:rPr>
          <w:rFonts w:ascii="HelveticaNeueLT Com 45 Lt" w:hAnsi="HelveticaNeueLT Com 45 Lt"/>
          <w:bCs/>
          <w:lang w:val="en-US" w:eastAsia="fr-BE"/>
        </w:rPr>
        <w:t>on all questions ra</w:t>
      </w:r>
      <w:r>
        <w:rPr>
          <w:rFonts w:ascii="HelveticaNeueLT Com 45 Lt" w:hAnsi="HelveticaNeueLT Com 45 Lt"/>
          <w:bCs/>
          <w:lang w:val="en-US" w:eastAsia="fr-BE"/>
        </w:rPr>
        <w:t>ised by the Investor.</w:t>
      </w:r>
    </w:p>
    <w:p w14:paraId="66F716DE" w14:textId="77777777" w:rsidR="00DA5790" w:rsidRDefault="00DA5790" w:rsidP="00DA5790">
      <w:pPr>
        <w:pStyle w:val="BodyTextIndent"/>
        <w:spacing w:after="0" w:line="276" w:lineRule="auto"/>
        <w:jc w:val="both"/>
        <w:rPr>
          <w:rFonts w:ascii="HelveticaNeueLT Com 45 Lt" w:hAnsi="HelveticaNeueLT Com 45 Lt"/>
          <w:bCs/>
          <w:lang w:val="en-US" w:eastAsia="fr-BE"/>
        </w:rPr>
      </w:pPr>
    </w:p>
    <w:p w14:paraId="166050A7" w14:textId="20321E3C" w:rsidR="00F467CB" w:rsidRDefault="00790E68" w:rsidP="00DA5790">
      <w:pPr>
        <w:pStyle w:val="BodyTextIndent"/>
        <w:spacing w:after="0" w:line="276" w:lineRule="auto"/>
        <w:jc w:val="both"/>
        <w:rPr>
          <w:rFonts w:ascii="HelveticaNeueLT Com 45 Lt" w:hAnsi="HelveticaNeueLT Com 45 Lt"/>
          <w:bCs/>
          <w:lang w:val="en-US" w:eastAsia="fr-BE"/>
        </w:rPr>
      </w:pPr>
      <w:r>
        <w:rPr>
          <w:rFonts w:ascii="HelveticaNeueLT Com 45 Lt" w:hAnsi="HelveticaNeueLT Com 45 Lt"/>
          <w:bCs/>
          <w:lang w:val="en-US" w:eastAsia="fr-BE"/>
        </w:rPr>
        <w:t>-</w:t>
      </w:r>
      <w:r>
        <w:rPr>
          <w:rFonts w:ascii="HelveticaNeueLT Com 45 Lt" w:hAnsi="HelveticaNeueLT Com 45 Lt"/>
          <w:bCs/>
          <w:lang w:val="en-US" w:eastAsia="fr-BE"/>
        </w:rPr>
        <w:tab/>
      </w:r>
      <w:r w:rsidR="002B1DDF" w:rsidRPr="00B55D7F">
        <w:rPr>
          <w:rFonts w:ascii="HelveticaNeueLT Com 45 Lt" w:hAnsi="HelveticaNeueLT Com 45 Lt"/>
          <w:bCs/>
          <w:lang w:val="en-US" w:eastAsia="fr-BE"/>
        </w:rPr>
        <w:t xml:space="preserve">That the </w:t>
      </w:r>
      <w:r>
        <w:rPr>
          <w:rFonts w:ascii="HelveticaNeueLT Com 45 Lt" w:hAnsi="HelveticaNeueLT Com 45 Lt"/>
          <w:bCs/>
          <w:lang w:val="en-US" w:eastAsia="fr-BE"/>
        </w:rPr>
        <w:t xml:space="preserve">General Partner, on behalf of the </w:t>
      </w:r>
      <w:r w:rsidR="002B1DDF" w:rsidRPr="00B55D7F">
        <w:rPr>
          <w:rFonts w:ascii="HelveticaNeueLT Com 45 Lt" w:hAnsi="HelveticaNeueLT Com 45 Lt"/>
          <w:bCs/>
          <w:lang w:val="en-US" w:eastAsia="fr-BE"/>
        </w:rPr>
        <w:t>Partnership</w:t>
      </w:r>
      <w:r>
        <w:rPr>
          <w:rFonts w:ascii="HelveticaNeueLT Com 45 Lt" w:hAnsi="HelveticaNeueLT Com 45 Lt"/>
          <w:bCs/>
          <w:lang w:val="en-US" w:eastAsia="fr-BE"/>
        </w:rPr>
        <w:t>,</w:t>
      </w:r>
      <w:r w:rsidR="002B1DDF" w:rsidRPr="00B55D7F">
        <w:rPr>
          <w:rFonts w:ascii="HelveticaNeueLT Com 45 Lt" w:hAnsi="HelveticaNeueLT Com 45 Lt"/>
          <w:bCs/>
          <w:lang w:val="en-US" w:eastAsia="fr-BE"/>
        </w:rPr>
        <w:t xml:space="preserve"> has made available to </w:t>
      </w:r>
      <w:r>
        <w:rPr>
          <w:rFonts w:ascii="HelveticaNeueLT Com 45 Lt" w:hAnsi="HelveticaNeueLT Com 45 Lt"/>
          <w:bCs/>
          <w:lang w:val="en-US" w:eastAsia="fr-BE"/>
        </w:rPr>
        <w:t>the Investor</w:t>
      </w:r>
      <w:r w:rsidR="002B1DDF" w:rsidRPr="00B55D7F">
        <w:rPr>
          <w:rFonts w:ascii="HelveticaNeueLT Com 45 Lt" w:hAnsi="HelveticaNeueLT Com 45 Lt"/>
          <w:bCs/>
          <w:lang w:val="en-US" w:eastAsia="fr-BE"/>
        </w:rPr>
        <w:t xml:space="preserve"> all documents that it has requested relating to an investment in the Partnership; </w:t>
      </w:r>
      <w:r w:rsidR="002B1DDF" w:rsidRPr="00B55D7F">
        <w:rPr>
          <w:rFonts w:ascii="HelveticaNeueLT Com 45 Lt" w:hAnsi="HelveticaNeueLT Com 45 Lt"/>
          <w:bCs/>
          <w:lang w:val="en-US" w:eastAsia="fr-BE"/>
        </w:rPr>
        <w:tab/>
      </w:r>
      <w:r w:rsidR="002B1DDF" w:rsidRPr="00B55D7F">
        <w:rPr>
          <w:rFonts w:ascii="HelveticaNeueLT Com 45 Lt" w:hAnsi="HelveticaNeueLT Com 45 Lt"/>
          <w:bCs/>
          <w:lang w:val="en-US" w:eastAsia="fr-BE"/>
        </w:rPr>
        <w:tab/>
      </w:r>
      <w:r w:rsidR="002B1DDF" w:rsidRPr="00B55D7F">
        <w:rPr>
          <w:rFonts w:ascii="HelveticaNeueLT Com 45 Lt" w:hAnsi="HelveticaNeueLT Com 45 Lt"/>
          <w:bCs/>
          <w:lang w:val="en-US" w:eastAsia="fr-BE"/>
        </w:rPr>
        <w:tab/>
      </w:r>
    </w:p>
    <w:p w14:paraId="0802D3F7" w14:textId="0008A771" w:rsidR="002B1DDF" w:rsidRDefault="00790E68" w:rsidP="002B1DDF">
      <w:pPr>
        <w:pStyle w:val="SJBLevel1"/>
        <w:numPr>
          <w:ilvl w:val="0"/>
          <w:numId w:val="0"/>
        </w:numPr>
        <w:spacing w:line="240" w:lineRule="auto"/>
        <w:ind w:left="360"/>
        <w:rPr>
          <w:rFonts w:ascii="HelveticaNeueLT Com 45 Lt" w:hAnsi="HelveticaNeueLT Com 45 Lt"/>
          <w:bCs/>
          <w:lang w:val="en-US" w:eastAsia="fr-BE"/>
        </w:rPr>
      </w:pPr>
      <w:r>
        <w:rPr>
          <w:rFonts w:ascii="HelveticaNeueLT Com 45 Lt" w:hAnsi="HelveticaNeueLT Com 45 Lt"/>
          <w:bCs/>
          <w:lang w:val="en-US" w:eastAsia="fr-BE"/>
        </w:rPr>
        <w:t>-</w:t>
      </w:r>
      <w:r>
        <w:rPr>
          <w:rFonts w:ascii="HelveticaNeueLT Com 45 Lt" w:hAnsi="HelveticaNeueLT Com 45 Lt"/>
          <w:bCs/>
          <w:lang w:val="en-US" w:eastAsia="fr-BE"/>
        </w:rPr>
        <w:tab/>
      </w:r>
      <w:r w:rsidR="002B1DDF" w:rsidRPr="00B55D7F">
        <w:rPr>
          <w:rFonts w:ascii="HelveticaNeueLT Com 45 Lt" w:hAnsi="HelveticaNeueLT Com 45 Lt"/>
          <w:bCs/>
          <w:lang w:val="en-US" w:eastAsia="fr-BE"/>
        </w:rPr>
        <w:t xml:space="preserve">That, in evaluating the suitability of an investment in the Partnership, the Investor has not relied upon any representations or other information (whether oral or written) other than as contained in the foregoing documents or written answers to questions furnished to the Investor by the Partnership and the General Partner, and </w:t>
      </w:r>
      <w:r>
        <w:rPr>
          <w:rFonts w:ascii="HelveticaNeueLT Com 45 Lt" w:hAnsi="HelveticaNeueLT Com 45 Lt"/>
          <w:bCs/>
          <w:lang w:val="en-US" w:eastAsia="fr-BE"/>
        </w:rPr>
        <w:t>the Investor</w:t>
      </w:r>
      <w:r w:rsidR="002B1DDF" w:rsidRPr="00B55D7F">
        <w:rPr>
          <w:rFonts w:ascii="HelveticaNeueLT Com 45 Lt" w:hAnsi="HelveticaNeueLT Com 45 Lt"/>
          <w:bCs/>
          <w:lang w:val="en-US" w:eastAsia="fr-BE"/>
        </w:rPr>
        <w:t xml:space="preserve"> acknowledges that such information has not been supplemented to reflect significant changes in the structure and the terms of the investment (whether or not reflected in this </w:t>
      </w:r>
      <w:r w:rsidR="00405035">
        <w:rPr>
          <w:rFonts w:ascii="HelveticaNeueLT Com 45 Lt" w:hAnsi="HelveticaNeueLT Com 45 Lt"/>
          <w:bCs/>
          <w:lang w:val="en-US" w:eastAsia="fr-BE"/>
        </w:rPr>
        <w:t>Subscription Agreement</w:t>
      </w:r>
      <w:r w:rsidR="002B1DDF" w:rsidRPr="00B55D7F">
        <w:rPr>
          <w:rFonts w:ascii="HelveticaNeueLT Com 45 Lt" w:hAnsi="HelveticaNeueLT Com 45 Lt"/>
          <w:bCs/>
          <w:lang w:val="en-US" w:eastAsia="fr-BE"/>
        </w:rPr>
        <w:t xml:space="preserve">). </w:t>
      </w:r>
      <w:r w:rsidR="002B1DDF" w:rsidRPr="00B55D7F">
        <w:rPr>
          <w:rFonts w:ascii="HelveticaNeueLT Com 45 Lt" w:hAnsi="HelveticaNeueLT Com 45 Lt"/>
          <w:bCs/>
          <w:lang w:val="en-US" w:eastAsia="fr-BE"/>
        </w:rPr>
        <w:tab/>
      </w:r>
    </w:p>
    <w:p w14:paraId="6F8A4E2B" w14:textId="07ACC7BE" w:rsidR="002B1DDF" w:rsidRDefault="002B1DDF" w:rsidP="002B1DDF">
      <w:pPr>
        <w:pStyle w:val="SJBLevel1"/>
        <w:numPr>
          <w:ilvl w:val="0"/>
          <w:numId w:val="0"/>
        </w:numPr>
        <w:spacing w:line="240" w:lineRule="auto"/>
        <w:ind w:left="360"/>
        <w:rPr>
          <w:rFonts w:ascii="HelveticaNeueLT Com 45 Lt" w:hAnsi="HelveticaNeueLT Com 45 Lt"/>
          <w:bCs/>
          <w:lang w:val="en-US" w:eastAsia="fr-BE"/>
        </w:rPr>
      </w:pPr>
    </w:p>
    <w:p w14:paraId="0A77710F" w14:textId="77777777" w:rsidR="008C4CC4" w:rsidRDefault="008C4CC4" w:rsidP="002B1DDF">
      <w:pPr>
        <w:pStyle w:val="SJBLevel1"/>
        <w:numPr>
          <w:ilvl w:val="0"/>
          <w:numId w:val="0"/>
        </w:numPr>
        <w:spacing w:line="240" w:lineRule="auto"/>
        <w:ind w:left="360"/>
        <w:rPr>
          <w:rFonts w:ascii="HelveticaNeueLT Com 45 Lt" w:hAnsi="HelveticaNeueLT Com 45 Lt"/>
          <w:bCs/>
          <w:lang w:val="en-US" w:eastAsia="fr-BE"/>
        </w:rPr>
      </w:pPr>
    </w:p>
    <w:p w14:paraId="27E5C49A" w14:textId="77777777" w:rsidR="00D65473" w:rsidRPr="006E1500" w:rsidRDefault="00D65473" w:rsidP="00D65473">
      <w:pPr>
        <w:pStyle w:val="Heading1"/>
      </w:pPr>
      <w:r w:rsidRPr="007F4004">
        <w:rPr>
          <w:rStyle w:val="IntenseReference"/>
          <w:b/>
          <w:bCs w:val="0"/>
          <w:smallCaps w:val="0"/>
          <w:color w:val="auto"/>
          <w:spacing w:val="0"/>
          <w:u w:val="none"/>
        </w:rPr>
        <w:t>Applicant Details</w:t>
      </w:r>
      <w:bookmarkEnd w:id="0"/>
      <w:bookmarkEnd w:id="1"/>
      <w:bookmarkEnd w:id="2"/>
      <w:bookmarkEnd w:id="3"/>
      <w:bookmarkEnd w:id="4"/>
      <w:bookmarkEnd w:id="5"/>
      <w:bookmarkEnd w:id="6"/>
    </w:p>
    <w:p w14:paraId="34B420E3" w14:textId="77777777" w:rsidR="0062617D" w:rsidRDefault="0062617D" w:rsidP="0062617D">
      <w:pPr>
        <w:pStyle w:val="Heading2"/>
        <w:numPr>
          <w:ilvl w:val="0"/>
          <w:numId w:val="0"/>
        </w:numPr>
      </w:pPr>
    </w:p>
    <w:p w14:paraId="7D5E6F3D" w14:textId="77777777" w:rsidR="00992F40" w:rsidRDefault="00992F40" w:rsidP="00992F40">
      <w:pPr>
        <w:autoSpaceDE w:val="0"/>
        <w:autoSpaceDN w:val="0"/>
        <w:adjustRightInd w:val="0"/>
        <w:spacing w:line="280" w:lineRule="atLeast"/>
        <w:jc w:val="both"/>
        <w:rPr>
          <w:rFonts w:ascii="HelveticaNeueLT Com 45 Lt" w:hAnsi="HelveticaNeueLT Com 45 Lt"/>
          <w:bCs/>
          <w:lang w:val="en-US" w:eastAsia="fr-BE"/>
        </w:rPr>
      </w:pPr>
      <w:r>
        <w:rPr>
          <w:rFonts w:ascii="HelveticaNeueLT Com 45 Lt" w:hAnsi="HelveticaNeueLT Com 45 Lt"/>
          <w:bCs/>
          <w:lang w:val="en-US" w:eastAsia="fr-BE"/>
        </w:rPr>
        <w:t>Please comple</w:t>
      </w:r>
      <w:r w:rsidR="005A1DBD">
        <w:rPr>
          <w:rFonts w:ascii="HelveticaNeueLT Com 45 Lt" w:hAnsi="HelveticaNeueLT Com 45 Lt"/>
          <w:bCs/>
          <w:lang w:val="en-US" w:eastAsia="fr-BE"/>
        </w:rPr>
        <w:t>te the information listed below:</w:t>
      </w:r>
    </w:p>
    <w:p w14:paraId="2ADE8201" w14:textId="77777777" w:rsidR="00CC22C6" w:rsidRDefault="00CC22C6" w:rsidP="00CC22C6">
      <w:pPr>
        <w:autoSpaceDE w:val="0"/>
        <w:autoSpaceDN w:val="0"/>
        <w:adjustRightInd w:val="0"/>
        <w:spacing w:line="280" w:lineRule="atLeast"/>
        <w:jc w:val="both"/>
        <w:rPr>
          <w:rFonts w:ascii="HelveticaNeueLT Com 45 Lt" w:hAnsi="HelveticaNeueLT Com 45 Lt"/>
          <w:bCs/>
          <w:lang w:val="en-US" w:eastAsia="fr-BE"/>
        </w:rPr>
      </w:pPr>
    </w:p>
    <w:tbl>
      <w:tblPr>
        <w:tblW w:w="9153" w:type="dxa"/>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FFFFFF" w:themeFill="background1"/>
        <w:tblLook w:val="00A0" w:firstRow="1" w:lastRow="0" w:firstColumn="1" w:lastColumn="0" w:noHBand="0" w:noVBand="0"/>
      </w:tblPr>
      <w:tblGrid>
        <w:gridCol w:w="2039"/>
        <w:gridCol w:w="1833"/>
        <w:gridCol w:w="742"/>
        <w:gridCol w:w="1675"/>
        <w:gridCol w:w="2864"/>
      </w:tblGrid>
      <w:tr w:rsidR="00606C46" w:rsidRPr="007F4004" w14:paraId="607C8E7A" w14:textId="77777777" w:rsidTr="00326843">
        <w:trPr>
          <w:trHeight w:val="340"/>
          <w:jc w:val="center"/>
        </w:trPr>
        <w:tc>
          <w:tcPr>
            <w:tcW w:w="2039" w:type="dxa"/>
            <w:tcBorders>
              <w:left w:val="single" w:sz="4" w:space="0" w:color="FFFFFF" w:themeColor="background1"/>
            </w:tcBorders>
            <w:shd w:val="clear" w:color="auto" w:fill="B4CC00"/>
          </w:tcPr>
          <w:p w14:paraId="66E8C807" w14:textId="77777777" w:rsidR="00606C46" w:rsidRPr="007F4004" w:rsidRDefault="00606C46" w:rsidP="00326843">
            <w:pPr>
              <w:autoSpaceDE w:val="0"/>
              <w:autoSpaceDN w:val="0"/>
              <w:adjustRightInd w:val="0"/>
              <w:spacing w:line="280" w:lineRule="atLeast"/>
              <w:rPr>
                <w:rFonts w:ascii="HelveticaNeueLT Com 45 Lt" w:hAnsi="HelveticaNeueLT Com 45 Lt"/>
                <w:lang w:val="en-US" w:eastAsia="fr-BE"/>
              </w:rPr>
            </w:pPr>
            <w:r w:rsidRPr="007F4004">
              <w:rPr>
                <w:rFonts w:ascii="HelveticaNeueLT Com 45 Lt" w:hAnsi="HelveticaNeueLT Com 45 Lt"/>
                <w:lang w:val="en-US" w:eastAsia="fr-BE"/>
              </w:rPr>
              <w:t xml:space="preserve">Entity name </w:t>
            </w:r>
          </w:p>
        </w:tc>
        <w:tc>
          <w:tcPr>
            <w:tcW w:w="7114" w:type="dxa"/>
            <w:gridSpan w:val="4"/>
            <w:shd w:val="clear" w:color="auto" w:fill="D9D9D9" w:themeFill="background1" w:themeFillShade="D9"/>
          </w:tcPr>
          <w:p w14:paraId="0B4E937B" w14:textId="77777777" w:rsidR="00606C46" w:rsidRPr="007F4004" w:rsidRDefault="00606C46" w:rsidP="00326843">
            <w:pPr>
              <w:pStyle w:val="NormalWeb"/>
              <w:spacing w:before="0" w:beforeAutospacing="0" w:after="0" w:afterAutospacing="0" w:line="280" w:lineRule="atLeast"/>
              <w:rPr>
                <w:rFonts w:ascii="HelveticaNeueLT Com 45 Lt" w:hAnsi="HelveticaNeueLT Com 45 Lt"/>
                <w:lang w:val="en-GB"/>
              </w:rPr>
            </w:pPr>
          </w:p>
        </w:tc>
      </w:tr>
      <w:tr w:rsidR="00606C46" w:rsidRPr="007F4004" w14:paraId="66B92FCC" w14:textId="77777777" w:rsidTr="00326843">
        <w:trPr>
          <w:trHeight w:val="340"/>
          <w:jc w:val="center"/>
        </w:trPr>
        <w:tc>
          <w:tcPr>
            <w:tcW w:w="2039" w:type="dxa"/>
            <w:tcBorders>
              <w:left w:val="single" w:sz="4" w:space="0" w:color="FFFFFF" w:themeColor="background1"/>
            </w:tcBorders>
            <w:shd w:val="clear" w:color="auto" w:fill="B4CC00"/>
          </w:tcPr>
          <w:p w14:paraId="2572D263" w14:textId="77777777" w:rsidR="00606C46" w:rsidRPr="007F4004" w:rsidRDefault="00606C46" w:rsidP="00326843">
            <w:pPr>
              <w:autoSpaceDE w:val="0"/>
              <w:autoSpaceDN w:val="0"/>
              <w:adjustRightInd w:val="0"/>
              <w:spacing w:line="280" w:lineRule="atLeast"/>
              <w:rPr>
                <w:rFonts w:ascii="HelveticaNeueLT Com 45 Lt" w:hAnsi="HelveticaNeueLT Com 45 Lt"/>
                <w:lang w:val="en-US" w:eastAsia="fr-BE"/>
              </w:rPr>
            </w:pPr>
            <w:r w:rsidRPr="007F4004">
              <w:rPr>
                <w:rFonts w:ascii="HelveticaNeueLT Com 45 Lt" w:hAnsi="HelveticaNeueLT Com 45 Lt"/>
                <w:lang w:val="en-US" w:eastAsia="fr-BE"/>
              </w:rPr>
              <w:t>Legal form</w:t>
            </w:r>
          </w:p>
        </w:tc>
        <w:tc>
          <w:tcPr>
            <w:tcW w:w="7114" w:type="dxa"/>
            <w:gridSpan w:val="4"/>
            <w:shd w:val="clear" w:color="auto" w:fill="D9D9D9" w:themeFill="background1" w:themeFillShade="D9"/>
          </w:tcPr>
          <w:p w14:paraId="40FDE14D" w14:textId="77777777" w:rsidR="00606C46" w:rsidRPr="007F4004" w:rsidRDefault="00606C46" w:rsidP="00326843">
            <w:pPr>
              <w:pStyle w:val="NormalWeb"/>
              <w:spacing w:before="0" w:beforeAutospacing="0" w:after="0" w:afterAutospacing="0" w:line="280" w:lineRule="atLeast"/>
              <w:rPr>
                <w:rFonts w:ascii="HelveticaNeueLT Com 45 Lt" w:hAnsi="HelveticaNeueLT Com 45 Lt"/>
                <w:lang w:val="en-GB"/>
              </w:rPr>
            </w:pPr>
          </w:p>
        </w:tc>
      </w:tr>
      <w:tr w:rsidR="00606C46" w:rsidRPr="007F4004" w14:paraId="29540A50" w14:textId="77777777" w:rsidTr="00326843">
        <w:trPr>
          <w:trHeight w:val="340"/>
          <w:jc w:val="center"/>
        </w:trPr>
        <w:tc>
          <w:tcPr>
            <w:tcW w:w="2039" w:type="dxa"/>
            <w:vMerge w:val="restart"/>
            <w:tcBorders>
              <w:left w:val="single" w:sz="4" w:space="0" w:color="FFFFFF" w:themeColor="background1"/>
            </w:tcBorders>
            <w:shd w:val="clear" w:color="auto" w:fill="B4CC00"/>
          </w:tcPr>
          <w:p w14:paraId="696B835E" w14:textId="77777777" w:rsidR="00606C46" w:rsidRPr="007F4004" w:rsidRDefault="00606C46" w:rsidP="00326843">
            <w:pPr>
              <w:autoSpaceDE w:val="0"/>
              <w:autoSpaceDN w:val="0"/>
              <w:adjustRightInd w:val="0"/>
              <w:spacing w:line="280" w:lineRule="atLeast"/>
              <w:rPr>
                <w:rFonts w:ascii="HelveticaNeueLT Com 45 Lt" w:hAnsi="HelveticaNeueLT Com 45 Lt"/>
                <w:lang w:val="en-US" w:eastAsia="fr-BE"/>
              </w:rPr>
            </w:pPr>
            <w:r w:rsidRPr="007F4004">
              <w:rPr>
                <w:rFonts w:ascii="HelveticaNeueLT Com 45 Lt" w:hAnsi="HelveticaNeueLT Com 45 Lt"/>
                <w:lang w:val="en-US" w:eastAsia="fr-BE"/>
              </w:rPr>
              <w:t>Registered office</w:t>
            </w:r>
          </w:p>
        </w:tc>
        <w:tc>
          <w:tcPr>
            <w:tcW w:w="1833" w:type="dxa"/>
            <w:shd w:val="clear" w:color="auto" w:fill="B4CC00"/>
          </w:tcPr>
          <w:p w14:paraId="5C9B9A51" w14:textId="77777777" w:rsidR="00606C46" w:rsidRPr="007F4004" w:rsidRDefault="00606C46" w:rsidP="00326843">
            <w:pPr>
              <w:pStyle w:val="NormalWeb"/>
              <w:spacing w:before="0" w:beforeAutospacing="0" w:after="0" w:afterAutospacing="0" w:line="280" w:lineRule="atLeast"/>
              <w:rPr>
                <w:rFonts w:ascii="HelveticaNeueLT Com 45 Lt" w:hAnsi="HelveticaNeueLT Com 45 Lt"/>
                <w:lang w:val="en-GB"/>
              </w:rPr>
            </w:pPr>
            <w:r w:rsidRPr="007F4004">
              <w:rPr>
                <w:rFonts w:ascii="HelveticaNeueLT Com 45 Lt" w:hAnsi="HelveticaNeueLT Com 45 Lt"/>
                <w:lang w:val="en-GB"/>
              </w:rPr>
              <w:t>Attn</w:t>
            </w:r>
          </w:p>
        </w:tc>
        <w:tc>
          <w:tcPr>
            <w:tcW w:w="5281" w:type="dxa"/>
            <w:gridSpan w:val="3"/>
            <w:shd w:val="clear" w:color="auto" w:fill="D9D9D9" w:themeFill="background1" w:themeFillShade="D9"/>
          </w:tcPr>
          <w:p w14:paraId="587C0837" w14:textId="77777777" w:rsidR="00606C46" w:rsidRPr="007F4004" w:rsidRDefault="00606C46" w:rsidP="00326843">
            <w:pPr>
              <w:pStyle w:val="NormalWeb"/>
              <w:spacing w:before="0" w:beforeAutospacing="0" w:after="0" w:afterAutospacing="0" w:line="280" w:lineRule="atLeast"/>
              <w:rPr>
                <w:rFonts w:ascii="HelveticaNeueLT Com 45 Lt" w:hAnsi="HelveticaNeueLT Com 45 Lt"/>
                <w:lang w:val="en-GB"/>
              </w:rPr>
            </w:pPr>
          </w:p>
        </w:tc>
      </w:tr>
      <w:tr w:rsidR="00606C46" w:rsidRPr="003274F8" w14:paraId="5D0B6ECD" w14:textId="77777777" w:rsidTr="00326843">
        <w:trPr>
          <w:trHeight w:val="340"/>
          <w:jc w:val="center"/>
        </w:trPr>
        <w:tc>
          <w:tcPr>
            <w:tcW w:w="2039" w:type="dxa"/>
            <w:vMerge/>
            <w:tcBorders>
              <w:left w:val="single" w:sz="4" w:space="0" w:color="FFFFFF" w:themeColor="background1"/>
            </w:tcBorders>
            <w:shd w:val="clear" w:color="auto" w:fill="B4CC00"/>
          </w:tcPr>
          <w:p w14:paraId="181C5ADC" w14:textId="77777777" w:rsidR="00606C46" w:rsidRPr="007F4004" w:rsidRDefault="00606C46" w:rsidP="00326843">
            <w:pPr>
              <w:autoSpaceDE w:val="0"/>
              <w:autoSpaceDN w:val="0"/>
              <w:adjustRightInd w:val="0"/>
              <w:spacing w:line="280" w:lineRule="atLeast"/>
              <w:rPr>
                <w:rFonts w:ascii="HelveticaNeueLT Com 45 Lt" w:hAnsi="HelveticaNeueLT Com 45 Lt"/>
                <w:lang w:val="en-US" w:eastAsia="fr-BE"/>
              </w:rPr>
            </w:pPr>
          </w:p>
        </w:tc>
        <w:tc>
          <w:tcPr>
            <w:tcW w:w="1833" w:type="dxa"/>
            <w:shd w:val="clear" w:color="auto" w:fill="B4CC00"/>
          </w:tcPr>
          <w:p w14:paraId="12D65B74" w14:textId="77777777" w:rsidR="00606C46" w:rsidRPr="007F4004" w:rsidRDefault="00606C46" w:rsidP="00326843">
            <w:pPr>
              <w:pStyle w:val="NormalWeb"/>
              <w:spacing w:before="0" w:beforeAutospacing="0" w:after="0" w:afterAutospacing="0" w:line="280" w:lineRule="atLeast"/>
              <w:rPr>
                <w:rFonts w:ascii="HelveticaNeueLT Com 45 Lt" w:hAnsi="HelveticaNeueLT Com 45 Lt"/>
                <w:lang w:val="en-GB"/>
              </w:rPr>
            </w:pPr>
            <w:r w:rsidRPr="007F4004">
              <w:rPr>
                <w:rFonts w:ascii="HelveticaNeueLT Com 45 Lt" w:hAnsi="HelveticaNeueLT Com 45 Lt"/>
                <w:lang w:val="en-GB"/>
              </w:rPr>
              <w:t>Street/N°</w:t>
            </w:r>
          </w:p>
        </w:tc>
        <w:tc>
          <w:tcPr>
            <w:tcW w:w="5281" w:type="dxa"/>
            <w:gridSpan w:val="3"/>
            <w:shd w:val="clear" w:color="auto" w:fill="D9D9D9" w:themeFill="background1" w:themeFillShade="D9"/>
          </w:tcPr>
          <w:p w14:paraId="447F2717" w14:textId="77777777" w:rsidR="00606C46" w:rsidRPr="003274F8" w:rsidRDefault="00606C46" w:rsidP="00326843">
            <w:pPr>
              <w:pStyle w:val="NormalWeb"/>
              <w:spacing w:before="0" w:beforeAutospacing="0" w:after="0" w:afterAutospacing="0" w:line="280" w:lineRule="atLeast"/>
              <w:rPr>
                <w:rFonts w:ascii="HelveticaNeueLT Com 45 Lt" w:hAnsi="HelveticaNeueLT Com 45 Lt"/>
                <w:lang w:val="en-US"/>
              </w:rPr>
            </w:pPr>
          </w:p>
        </w:tc>
      </w:tr>
      <w:tr w:rsidR="00606C46" w:rsidRPr="007F4004" w14:paraId="7C878330" w14:textId="77777777" w:rsidTr="00326843">
        <w:trPr>
          <w:trHeight w:val="340"/>
          <w:jc w:val="center"/>
        </w:trPr>
        <w:tc>
          <w:tcPr>
            <w:tcW w:w="2039" w:type="dxa"/>
            <w:vMerge/>
            <w:tcBorders>
              <w:left w:val="single" w:sz="4" w:space="0" w:color="FFFFFF" w:themeColor="background1"/>
            </w:tcBorders>
            <w:shd w:val="clear" w:color="auto" w:fill="B4CC00"/>
          </w:tcPr>
          <w:p w14:paraId="1AA69953" w14:textId="77777777" w:rsidR="00606C46" w:rsidRPr="003274F8" w:rsidRDefault="00606C46" w:rsidP="00326843">
            <w:pPr>
              <w:autoSpaceDE w:val="0"/>
              <w:autoSpaceDN w:val="0"/>
              <w:adjustRightInd w:val="0"/>
              <w:spacing w:line="280" w:lineRule="atLeast"/>
              <w:rPr>
                <w:rFonts w:ascii="HelveticaNeueLT Com 45 Lt" w:hAnsi="HelveticaNeueLT Com 45 Lt"/>
                <w:lang w:val="en-US" w:eastAsia="fr-BE"/>
              </w:rPr>
            </w:pPr>
          </w:p>
        </w:tc>
        <w:tc>
          <w:tcPr>
            <w:tcW w:w="1833" w:type="dxa"/>
            <w:shd w:val="clear" w:color="auto" w:fill="B4CC00"/>
          </w:tcPr>
          <w:p w14:paraId="0454B962" w14:textId="77777777" w:rsidR="00606C46" w:rsidRPr="007F4004" w:rsidRDefault="00606C46" w:rsidP="00326843">
            <w:pPr>
              <w:pStyle w:val="NormalWeb"/>
              <w:spacing w:before="0" w:beforeAutospacing="0" w:after="0" w:afterAutospacing="0" w:line="280" w:lineRule="atLeast"/>
              <w:rPr>
                <w:rFonts w:ascii="HelveticaNeueLT Com 45 Lt" w:hAnsi="HelveticaNeueLT Com 45 Lt"/>
                <w:lang w:val="en-GB"/>
              </w:rPr>
            </w:pPr>
            <w:r w:rsidRPr="007F4004">
              <w:rPr>
                <w:rFonts w:ascii="HelveticaNeueLT Com 45 Lt" w:hAnsi="HelveticaNeueLT Com 45 Lt"/>
                <w:lang w:val="en-GB"/>
              </w:rPr>
              <w:t xml:space="preserve">City/Town </w:t>
            </w:r>
          </w:p>
        </w:tc>
        <w:tc>
          <w:tcPr>
            <w:tcW w:w="5281" w:type="dxa"/>
            <w:gridSpan w:val="3"/>
            <w:shd w:val="clear" w:color="auto" w:fill="D9D9D9" w:themeFill="background1" w:themeFillShade="D9"/>
          </w:tcPr>
          <w:p w14:paraId="415888DE" w14:textId="77777777" w:rsidR="00606C46" w:rsidRPr="007F4004" w:rsidRDefault="00606C46" w:rsidP="00326843">
            <w:pPr>
              <w:pStyle w:val="NormalWeb"/>
              <w:spacing w:before="0" w:beforeAutospacing="0" w:after="0" w:afterAutospacing="0" w:line="280" w:lineRule="atLeast"/>
              <w:rPr>
                <w:rFonts w:ascii="HelveticaNeueLT Com 45 Lt" w:hAnsi="HelveticaNeueLT Com 45 Lt"/>
                <w:lang w:val="en-GB"/>
              </w:rPr>
            </w:pPr>
          </w:p>
        </w:tc>
      </w:tr>
      <w:tr w:rsidR="00606C46" w:rsidRPr="007F4004" w14:paraId="5120153D" w14:textId="77777777" w:rsidTr="00326843">
        <w:trPr>
          <w:trHeight w:val="340"/>
          <w:jc w:val="center"/>
        </w:trPr>
        <w:tc>
          <w:tcPr>
            <w:tcW w:w="2039" w:type="dxa"/>
            <w:vMerge/>
            <w:tcBorders>
              <w:left w:val="single" w:sz="4" w:space="0" w:color="FFFFFF" w:themeColor="background1"/>
            </w:tcBorders>
            <w:shd w:val="clear" w:color="auto" w:fill="B4CC00"/>
          </w:tcPr>
          <w:p w14:paraId="75C0C0C5" w14:textId="77777777" w:rsidR="00606C46" w:rsidRPr="007F4004" w:rsidRDefault="00606C46" w:rsidP="00326843">
            <w:pPr>
              <w:autoSpaceDE w:val="0"/>
              <w:autoSpaceDN w:val="0"/>
              <w:adjustRightInd w:val="0"/>
              <w:spacing w:line="280" w:lineRule="atLeast"/>
              <w:rPr>
                <w:rFonts w:ascii="HelveticaNeueLT Com 45 Lt" w:hAnsi="HelveticaNeueLT Com 45 Lt"/>
                <w:lang w:val="en-US" w:eastAsia="fr-BE"/>
              </w:rPr>
            </w:pPr>
          </w:p>
        </w:tc>
        <w:tc>
          <w:tcPr>
            <w:tcW w:w="1833" w:type="dxa"/>
            <w:shd w:val="clear" w:color="auto" w:fill="B4CC00"/>
          </w:tcPr>
          <w:p w14:paraId="7EB03AFA" w14:textId="77777777" w:rsidR="00606C46" w:rsidRPr="007F4004" w:rsidRDefault="00606C46" w:rsidP="00326843">
            <w:pPr>
              <w:pStyle w:val="NormalWeb"/>
              <w:spacing w:before="0" w:beforeAutospacing="0" w:after="0" w:afterAutospacing="0" w:line="280" w:lineRule="atLeast"/>
              <w:rPr>
                <w:rFonts w:ascii="HelveticaNeueLT Com 45 Lt" w:hAnsi="HelveticaNeueLT Com 45 Lt"/>
                <w:lang w:val="en-GB"/>
              </w:rPr>
            </w:pPr>
            <w:r w:rsidRPr="007F4004">
              <w:rPr>
                <w:rFonts w:ascii="HelveticaNeueLT Com 45 Lt" w:hAnsi="HelveticaNeueLT Com 45 Lt"/>
                <w:lang w:val="en-GB"/>
              </w:rPr>
              <w:t>Post Code</w:t>
            </w:r>
          </w:p>
        </w:tc>
        <w:tc>
          <w:tcPr>
            <w:tcW w:w="5281" w:type="dxa"/>
            <w:gridSpan w:val="3"/>
            <w:shd w:val="clear" w:color="auto" w:fill="D9D9D9" w:themeFill="background1" w:themeFillShade="D9"/>
          </w:tcPr>
          <w:p w14:paraId="49D37AF0" w14:textId="77777777" w:rsidR="00606C46" w:rsidRPr="007F4004" w:rsidRDefault="00606C46" w:rsidP="00326843">
            <w:pPr>
              <w:pStyle w:val="NormalWeb"/>
              <w:spacing w:before="0" w:beforeAutospacing="0" w:after="0" w:afterAutospacing="0" w:line="280" w:lineRule="atLeast"/>
              <w:rPr>
                <w:rFonts w:ascii="HelveticaNeueLT Com 45 Lt" w:hAnsi="HelveticaNeueLT Com 45 Lt"/>
                <w:lang w:val="en-GB"/>
              </w:rPr>
            </w:pPr>
          </w:p>
        </w:tc>
      </w:tr>
      <w:tr w:rsidR="00606C46" w:rsidRPr="007F4004" w14:paraId="126DEC85" w14:textId="77777777" w:rsidTr="00326843">
        <w:trPr>
          <w:trHeight w:val="340"/>
          <w:jc w:val="center"/>
        </w:trPr>
        <w:tc>
          <w:tcPr>
            <w:tcW w:w="2039" w:type="dxa"/>
            <w:vMerge/>
            <w:tcBorders>
              <w:left w:val="single" w:sz="4" w:space="0" w:color="FFFFFF" w:themeColor="background1"/>
            </w:tcBorders>
            <w:shd w:val="clear" w:color="auto" w:fill="B4CC00"/>
          </w:tcPr>
          <w:p w14:paraId="56DBAD02" w14:textId="77777777" w:rsidR="00606C46" w:rsidRPr="007F4004" w:rsidRDefault="00606C46" w:rsidP="00326843">
            <w:pPr>
              <w:autoSpaceDE w:val="0"/>
              <w:autoSpaceDN w:val="0"/>
              <w:adjustRightInd w:val="0"/>
              <w:spacing w:line="280" w:lineRule="atLeast"/>
              <w:rPr>
                <w:rFonts w:ascii="HelveticaNeueLT Com 45 Lt" w:hAnsi="HelveticaNeueLT Com 45 Lt"/>
                <w:lang w:val="en-US" w:eastAsia="fr-BE"/>
              </w:rPr>
            </w:pPr>
          </w:p>
        </w:tc>
        <w:tc>
          <w:tcPr>
            <w:tcW w:w="1833" w:type="dxa"/>
            <w:shd w:val="clear" w:color="auto" w:fill="B4CC00"/>
          </w:tcPr>
          <w:p w14:paraId="44891C7D" w14:textId="77777777" w:rsidR="00606C46" w:rsidRPr="007F4004" w:rsidRDefault="00606C46" w:rsidP="00326843">
            <w:pPr>
              <w:pStyle w:val="NormalWeb"/>
              <w:spacing w:before="0" w:beforeAutospacing="0" w:after="0" w:afterAutospacing="0" w:line="280" w:lineRule="atLeast"/>
              <w:rPr>
                <w:rFonts w:ascii="HelveticaNeueLT Com 45 Lt" w:hAnsi="HelveticaNeueLT Com 45 Lt"/>
                <w:lang w:val="en-GB"/>
              </w:rPr>
            </w:pPr>
            <w:r w:rsidRPr="007F4004">
              <w:rPr>
                <w:rFonts w:ascii="HelveticaNeueLT Com 45 Lt" w:hAnsi="HelveticaNeueLT Com 45 Lt"/>
                <w:lang w:val="en-GB"/>
              </w:rPr>
              <w:t>Country</w:t>
            </w:r>
          </w:p>
        </w:tc>
        <w:tc>
          <w:tcPr>
            <w:tcW w:w="5281" w:type="dxa"/>
            <w:gridSpan w:val="3"/>
            <w:shd w:val="clear" w:color="auto" w:fill="D9D9D9" w:themeFill="background1" w:themeFillShade="D9"/>
          </w:tcPr>
          <w:p w14:paraId="5B16BD6D" w14:textId="77777777" w:rsidR="00606C46" w:rsidRPr="007F4004" w:rsidRDefault="00606C46" w:rsidP="00326843">
            <w:pPr>
              <w:pStyle w:val="NormalWeb"/>
              <w:spacing w:before="0" w:beforeAutospacing="0" w:after="0" w:afterAutospacing="0" w:line="280" w:lineRule="atLeast"/>
              <w:rPr>
                <w:rFonts w:ascii="HelveticaNeueLT Com 45 Lt" w:hAnsi="HelveticaNeueLT Com 45 Lt"/>
                <w:lang w:val="en-GB"/>
              </w:rPr>
            </w:pPr>
          </w:p>
        </w:tc>
      </w:tr>
      <w:tr w:rsidR="00606C46" w:rsidRPr="007F4004" w14:paraId="6F2D9F9E" w14:textId="77777777" w:rsidTr="00326843">
        <w:trPr>
          <w:trHeight w:val="340"/>
          <w:jc w:val="center"/>
        </w:trPr>
        <w:tc>
          <w:tcPr>
            <w:tcW w:w="2039" w:type="dxa"/>
            <w:tcBorders>
              <w:left w:val="single" w:sz="4" w:space="0" w:color="FFFFFF" w:themeColor="background1"/>
            </w:tcBorders>
            <w:shd w:val="clear" w:color="auto" w:fill="B4CC00"/>
          </w:tcPr>
          <w:p w14:paraId="1E176FB4" w14:textId="77777777" w:rsidR="00606C46" w:rsidRPr="007F4004" w:rsidRDefault="00606C46" w:rsidP="00326843">
            <w:pPr>
              <w:autoSpaceDE w:val="0"/>
              <w:autoSpaceDN w:val="0"/>
              <w:adjustRightInd w:val="0"/>
              <w:spacing w:line="280" w:lineRule="atLeast"/>
              <w:rPr>
                <w:rFonts w:ascii="HelveticaNeueLT Com 45 Lt" w:hAnsi="HelveticaNeueLT Com 45 Lt"/>
                <w:lang w:val="en-US" w:eastAsia="fr-BE"/>
              </w:rPr>
            </w:pPr>
            <w:r w:rsidRPr="007F4004">
              <w:rPr>
                <w:rFonts w:ascii="HelveticaNeueLT Com 45 Lt" w:hAnsi="HelveticaNeueLT Com 45 Lt"/>
                <w:lang w:val="en-US" w:eastAsia="fr-BE"/>
              </w:rPr>
              <w:t>Trade Register</w:t>
            </w:r>
          </w:p>
        </w:tc>
        <w:tc>
          <w:tcPr>
            <w:tcW w:w="2575" w:type="dxa"/>
            <w:gridSpan w:val="2"/>
            <w:shd w:val="clear" w:color="auto" w:fill="D9D9D9" w:themeFill="background1" w:themeFillShade="D9"/>
          </w:tcPr>
          <w:p w14:paraId="04250783" w14:textId="77777777" w:rsidR="00606C46" w:rsidRPr="007F4004" w:rsidRDefault="00606C46" w:rsidP="00326843">
            <w:pPr>
              <w:pStyle w:val="NormalWeb"/>
              <w:spacing w:before="0" w:beforeAutospacing="0" w:after="0" w:afterAutospacing="0" w:line="280" w:lineRule="atLeast"/>
              <w:rPr>
                <w:rFonts w:ascii="HelveticaNeueLT Com 45 Lt" w:hAnsi="HelveticaNeueLT Com 45 Lt"/>
                <w:lang w:val="en-GB"/>
              </w:rPr>
            </w:pPr>
          </w:p>
        </w:tc>
        <w:tc>
          <w:tcPr>
            <w:tcW w:w="1675" w:type="dxa"/>
            <w:shd w:val="clear" w:color="auto" w:fill="B4CC00"/>
          </w:tcPr>
          <w:p w14:paraId="1B9DEC22" w14:textId="77777777" w:rsidR="00606C46" w:rsidRPr="007F4004" w:rsidRDefault="00606C46" w:rsidP="00326843">
            <w:pPr>
              <w:pStyle w:val="NormalWeb"/>
              <w:spacing w:before="0" w:beforeAutospacing="0" w:after="0" w:afterAutospacing="0" w:line="280" w:lineRule="atLeast"/>
              <w:rPr>
                <w:rFonts w:ascii="HelveticaNeueLT Com 45 Lt" w:hAnsi="HelveticaNeueLT Com 45 Lt"/>
                <w:lang w:val="en-GB"/>
              </w:rPr>
            </w:pPr>
            <w:r w:rsidRPr="007F4004">
              <w:rPr>
                <w:rFonts w:ascii="HelveticaNeueLT Com 45 Lt" w:hAnsi="HelveticaNeueLT Com 45 Lt"/>
                <w:lang w:val="en-GB"/>
              </w:rPr>
              <w:t>Registration number</w:t>
            </w:r>
          </w:p>
        </w:tc>
        <w:tc>
          <w:tcPr>
            <w:tcW w:w="2864" w:type="dxa"/>
            <w:shd w:val="clear" w:color="auto" w:fill="D9D9D9" w:themeFill="background1" w:themeFillShade="D9"/>
          </w:tcPr>
          <w:p w14:paraId="14788907" w14:textId="77777777" w:rsidR="00606C46" w:rsidRPr="007F4004" w:rsidRDefault="00606C46" w:rsidP="00326843">
            <w:pPr>
              <w:pStyle w:val="NormalWeb"/>
              <w:spacing w:before="0" w:beforeAutospacing="0" w:after="0" w:afterAutospacing="0" w:line="280" w:lineRule="atLeast"/>
              <w:rPr>
                <w:rFonts w:ascii="HelveticaNeueLT Com 45 Lt" w:hAnsi="HelveticaNeueLT Com 45 Lt"/>
                <w:lang w:val="en-GB"/>
              </w:rPr>
            </w:pPr>
          </w:p>
        </w:tc>
      </w:tr>
      <w:tr w:rsidR="00606C46" w:rsidRPr="007F4004" w14:paraId="4FB0DE9F" w14:textId="77777777" w:rsidTr="00326843">
        <w:trPr>
          <w:trHeight w:val="340"/>
          <w:jc w:val="center"/>
        </w:trPr>
        <w:tc>
          <w:tcPr>
            <w:tcW w:w="2039" w:type="dxa"/>
            <w:tcBorders>
              <w:left w:val="single" w:sz="4" w:space="0" w:color="FFFFFF" w:themeColor="background1"/>
            </w:tcBorders>
            <w:shd w:val="clear" w:color="auto" w:fill="B4CC00"/>
          </w:tcPr>
          <w:p w14:paraId="44515494" w14:textId="77777777" w:rsidR="00606C46" w:rsidRPr="007F4004" w:rsidRDefault="00606C46" w:rsidP="00326843">
            <w:pPr>
              <w:autoSpaceDE w:val="0"/>
              <w:autoSpaceDN w:val="0"/>
              <w:adjustRightInd w:val="0"/>
              <w:spacing w:line="280" w:lineRule="atLeast"/>
              <w:rPr>
                <w:rFonts w:ascii="HelveticaNeueLT Com 45 Lt" w:hAnsi="HelveticaNeueLT Com 45 Lt"/>
                <w:lang w:val="en-US" w:eastAsia="fr-BE"/>
              </w:rPr>
            </w:pPr>
            <w:r w:rsidRPr="007F4004">
              <w:rPr>
                <w:rFonts w:ascii="HelveticaNeueLT Com 45 Lt" w:hAnsi="HelveticaNeueLT Com 45 Lt"/>
                <w:lang w:val="en-US" w:eastAsia="fr-BE"/>
              </w:rPr>
              <w:t>Tel</w:t>
            </w:r>
          </w:p>
        </w:tc>
        <w:tc>
          <w:tcPr>
            <w:tcW w:w="2575" w:type="dxa"/>
            <w:gridSpan w:val="2"/>
            <w:shd w:val="clear" w:color="auto" w:fill="D9D9D9" w:themeFill="background1" w:themeFillShade="D9"/>
          </w:tcPr>
          <w:p w14:paraId="7F26860E" w14:textId="77777777" w:rsidR="00606C46" w:rsidRPr="007F4004" w:rsidRDefault="00606C46" w:rsidP="00326843">
            <w:pPr>
              <w:pStyle w:val="NormalWeb"/>
              <w:spacing w:before="0" w:beforeAutospacing="0" w:after="0" w:afterAutospacing="0" w:line="280" w:lineRule="atLeast"/>
              <w:rPr>
                <w:rFonts w:ascii="HelveticaNeueLT Com 45 Lt" w:hAnsi="HelveticaNeueLT Com 45 Lt"/>
                <w:lang w:val="en-GB"/>
              </w:rPr>
            </w:pPr>
          </w:p>
        </w:tc>
        <w:tc>
          <w:tcPr>
            <w:tcW w:w="1675" w:type="dxa"/>
            <w:shd w:val="clear" w:color="auto" w:fill="B4CC00"/>
          </w:tcPr>
          <w:p w14:paraId="03F1D48E" w14:textId="77777777" w:rsidR="00606C46" w:rsidRPr="007F4004" w:rsidRDefault="00606C46" w:rsidP="00326843">
            <w:pPr>
              <w:pStyle w:val="NormalWeb"/>
              <w:spacing w:before="0" w:beforeAutospacing="0" w:after="0" w:afterAutospacing="0" w:line="280" w:lineRule="atLeast"/>
              <w:rPr>
                <w:rFonts w:ascii="HelveticaNeueLT Com 45 Lt" w:hAnsi="HelveticaNeueLT Com 45 Lt"/>
                <w:lang w:val="en-GB"/>
              </w:rPr>
            </w:pPr>
            <w:r w:rsidRPr="007F4004">
              <w:rPr>
                <w:rFonts w:ascii="HelveticaNeueLT Com 45 Lt" w:hAnsi="HelveticaNeueLT Com 45 Lt"/>
                <w:lang w:val="en-GB"/>
              </w:rPr>
              <w:t>Fax</w:t>
            </w:r>
          </w:p>
        </w:tc>
        <w:tc>
          <w:tcPr>
            <w:tcW w:w="2864" w:type="dxa"/>
            <w:shd w:val="clear" w:color="auto" w:fill="D9D9D9" w:themeFill="background1" w:themeFillShade="D9"/>
          </w:tcPr>
          <w:p w14:paraId="6F73FCA9" w14:textId="77777777" w:rsidR="00606C46" w:rsidRPr="007F4004" w:rsidRDefault="00606C46" w:rsidP="00326843">
            <w:pPr>
              <w:pStyle w:val="NormalWeb"/>
              <w:spacing w:before="0" w:beforeAutospacing="0" w:after="0" w:afterAutospacing="0" w:line="280" w:lineRule="atLeast"/>
              <w:rPr>
                <w:rFonts w:ascii="HelveticaNeueLT Com 45 Lt" w:hAnsi="HelveticaNeueLT Com 45 Lt"/>
                <w:lang w:val="en-GB"/>
              </w:rPr>
            </w:pPr>
          </w:p>
        </w:tc>
      </w:tr>
      <w:tr w:rsidR="00606C46" w:rsidRPr="007F4004" w14:paraId="3C18E2BC" w14:textId="77777777" w:rsidTr="00326843">
        <w:trPr>
          <w:trHeight w:val="340"/>
          <w:jc w:val="center"/>
        </w:trPr>
        <w:tc>
          <w:tcPr>
            <w:tcW w:w="2039" w:type="dxa"/>
            <w:tcBorders>
              <w:left w:val="single" w:sz="4" w:space="0" w:color="FFFFFF" w:themeColor="background1"/>
            </w:tcBorders>
            <w:shd w:val="clear" w:color="auto" w:fill="B4CC00"/>
          </w:tcPr>
          <w:p w14:paraId="4F596416" w14:textId="77777777" w:rsidR="00606C46" w:rsidRPr="007F4004" w:rsidRDefault="00606C46" w:rsidP="00326843">
            <w:pPr>
              <w:autoSpaceDE w:val="0"/>
              <w:autoSpaceDN w:val="0"/>
              <w:adjustRightInd w:val="0"/>
              <w:spacing w:line="280" w:lineRule="atLeast"/>
              <w:rPr>
                <w:rFonts w:ascii="HelveticaNeueLT Com 45 Lt" w:hAnsi="HelveticaNeueLT Com 45 Lt"/>
                <w:lang w:val="en-US" w:eastAsia="fr-BE"/>
              </w:rPr>
            </w:pPr>
            <w:r w:rsidRPr="007F4004">
              <w:rPr>
                <w:rFonts w:ascii="HelveticaNeueLT Com 45 Lt" w:hAnsi="HelveticaNeueLT Com 45 Lt"/>
                <w:lang w:val="en-US" w:eastAsia="fr-BE"/>
              </w:rPr>
              <w:t xml:space="preserve">E-mail </w:t>
            </w:r>
            <w:r w:rsidRPr="007F4004">
              <w:rPr>
                <w:rStyle w:val="FootnoteReference"/>
                <w:rFonts w:ascii="HelveticaNeueLT Com 45 Lt" w:hAnsi="HelveticaNeueLT Com 45 Lt"/>
                <w:lang w:val="en-US" w:eastAsia="fr-BE"/>
              </w:rPr>
              <w:footnoteReference w:id="1"/>
            </w:r>
          </w:p>
        </w:tc>
        <w:tc>
          <w:tcPr>
            <w:tcW w:w="7114" w:type="dxa"/>
            <w:gridSpan w:val="4"/>
            <w:shd w:val="clear" w:color="auto" w:fill="D9D9D9" w:themeFill="background1" w:themeFillShade="D9"/>
          </w:tcPr>
          <w:p w14:paraId="3361702B" w14:textId="77777777" w:rsidR="00606C46" w:rsidRPr="007F4004" w:rsidRDefault="00606C46" w:rsidP="00326843">
            <w:pPr>
              <w:pStyle w:val="NormalWeb"/>
              <w:spacing w:before="0" w:beforeAutospacing="0" w:after="0" w:afterAutospacing="0" w:line="280" w:lineRule="atLeast"/>
              <w:rPr>
                <w:rFonts w:ascii="HelveticaNeueLT Com 45 Lt" w:hAnsi="HelveticaNeueLT Com 45 Lt"/>
                <w:lang w:val="en-GB"/>
              </w:rPr>
            </w:pPr>
          </w:p>
        </w:tc>
      </w:tr>
      <w:tr w:rsidR="00606C46" w:rsidRPr="007F4004" w14:paraId="65892A1F" w14:textId="77777777" w:rsidTr="00326843">
        <w:trPr>
          <w:trHeight w:val="340"/>
          <w:jc w:val="center"/>
        </w:trPr>
        <w:tc>
          <w:tcPr>
            <w:tcW w:w="2039" w:type="dxa"/>
            <w:tcBorders>
              <w:left w:val="single" w:sz="4" w:space="0" w:color="FFFFFF" w:themeColor="background1"/>
            </w:tcBorders>
            <w:shd w:val="clear" w:color="auto" w:fill="B4CC00"/>
          </w:tcPr>
          <w:p w14:paraId="21BF1A38" w14:textId="77777777" w:rsidR="00606C46" w:rsidRPr="007F4004" w:rsidRDefault="00606C46" w:rsidP="00326843">
            <w:pPr>
              <w:autoSpaceDE w:val="0"/>
              <w:autoSpaceDN w:val="0"/>
              <w:adjustRightInd w:val="0"/>
              <w:spacing w:line="280" w:lineRule="atLeast"/>
              <w:rPr>
                <w:rFonts w:ascii="HelveticaNeueLT Com 45 Lt" w:hAnsi="HelveticaNeueLT Com 45 Lt"/>
                <w:lang w:val="en-US" w:eastAsia="fr-BE"/>
              </w:rPr>
            </w:pPr>
            <w:r w:rsidRPr="007F4004">
              <w:rPr>
                <w:rFonts w:ascii="HelveticaNeueLT Com 45 Lt" w:hAnsi="HelveticaNeueLT Com 45 Lt"/>
                <w:lang w:val="en-US" w:eastAsia="fr-BE"/>
              </w:rPr>
              <w:t>Contact ¨Person</w:t>
            </w:r>
          </w:p>
        </w:tc>
        <w:tc>
          <w:tcPr>
            <w:tcW w:w="2575" w:type="dxa"/>
            <w:gridSpan w:val="2"/>
            <w:shd w:val="clear" w:color="auto" w:fill="D9D9D9" w:themeFill="background1" w:themeFillShade="D9"/>
          </w:tcPr>
          <w:p w14:paraId="3B5D9A9B" w14:textId="77777777" w:rsidR="00606C46" w:rsidRPr="007F4004" w:rsidRDefault="00606C46" w:rsidP="00326843">
            <w:pPr>
              <w:pStyle w:val="NormalWeb"/>
              <w:spacing w:before="0" w:beforeAutospacing="0" w:after="0" w:afterAutospacing="0" w:line="280" w:lineRule="atLeast"/>
              <w:rPr>
                <w:rFonts w:ascii="HelveticaNeueLT Com 45 Lt" w:hAnsi="HelveticaNeueLT Com 45 Lt"/>
                <w:lang w:val="en-GB"/>
              </w:rPr>
            </w:pPr>
          </w:p>
        </w:tc>
        <w:tc>
          <w:tcPr>
            <w:tcW w:w="1675" w:type="dxa"/>
            <w:shd w:val="clear" w:color="auto" w:fill="B4CC00"/>
          </w:tcPr>
          <w:p w14:paraId="1100F1FF" w14:textId="77777777" w:rsidR="00606C46" w:rsidRPr="007F4004" w:rsidRDefault="00606C46" w:rsidP="00326843">
            <w:pPr>
              <w:pStyle w:val="NormalWeb"/>
              <w:spacing w:before="0" w:beforeAutospacing="0" w:after="0" w:afterAutospacing="0" w:line="280" w:lineRule="atLeast"/>
              <w:rPr>
                <w:rFonts w:ascii="HelveticaNeueLT Com 45 Lt" w:hAnsi="HelveticaNeueLT Com 45 Lt"/>
                <w:lang w:val="en-GB"/>
              </w:rPr>
            </w:pPr>
            <w:r w:rsidRPr="007F4004">
              <w:rPr>
                <w:rFonts w:ascii="HelveticaNeueLT Com 45 Lt" w:hAnsi="HelveticaNeueLT Com 45 Lt"/>
                <w:lang w:val="en-GB"/>
              </w:rPr>
              <w:t>Position</w:t>
            </w:r>
          </w:p>
        </w:tc>
        <w:tc>
          <w:tcPr>
            <w:tcW w:w="2864" w:type="dxa"/>
            <w:shd w:val="clear" w:color="auto" w:fill="D9D9D9" w:themeFill="background1" w:themeFillShade="D9"/>
          </w:tcPr>
          <w:p w14:paraId="6C507443" w14:textId="77777777" w:rsidR="00606C46" w:rsidRPr="007F4004" w:rsidRDefault="00606C46" w:rsidP="00326843">
            <w:pPr>
              <w:pStyle w:val="NormalWeb"/>
              <w:spacing w:before="0" w:beforeAutospacing="0" w:after="0" w:afterAutospacing="0" w:line="280" w:lineRule="atLeast"/>
              <w:rPr>
                <w:rFonts w:ascii="HelveticaNeueLT Com 45 Lt" w:hAnsi="HelveticaNeueLT Com 45 Lt"/>
                <w:lang w:val="en-GB"/>
              </w:rPr>
            </w:pPr>
          </w:p>
        </w:tc>
      </w:tr>
    </w:tbl>
    <w:p w14:paraId="773BE3C8" w14:textId="77777777" w:rsidR="00CC22C6" w:rsidRDefault="00CC22C6" w:rsidP="00CC22C6">
      <w:pPr>
        <w:pStyle w:val="Heading2"/>
        <w:numPr>
          <w:ilvl w:val="0"/>
          <w:numId w:val="0"/>
        </w:numPr>
        <w:ind w:left="360"/>
      </w:pPr>
    </w:p>
    <w:p w14:paraId="4F9E79F9" w14:textId="2339064C" w:rsidR="00CC22C6" w:rsidRDefault="00CC22C6" w:rsidP="00CC22C6">
      <w:pPr>
        <w:pStyle w:val="Heading2"/>
        <w:numPr>
          <w:ilvl w:val="0"/>
          <w:numId w:val="0"/>
        </w:numPr>
        <w:ind w:left="360"/>
      </w:pPr>
    </w:p>
    <w:p w14:paraId="4FC2E939" w14:textId="4EDB9868" w:rsidR="00CC22C6" w:rsidRDefault="00CC22C6" w:rsidP="00CC22C6">
      <w:pPr>
        <w:pStyle w:val="Heading2"/>
        <w:numPr>
          <w:ilvl w:val="0"/>
          <w:numId w:val="0"/>
        </w:numPr>
        <w:rPr>
          <w:bCs/>
        </w:rPr>
      </w:pPr>
    </w:p>
    <w:p w14:paraId="5972B435" w14:textId="77777777" w:rsidR="00606C46" w:rsidRPr="00606C46" w:rsidRDefault="00606C46" w:rsidP="00606C46">
      <w:pPr>
        <w:rPr>
          <w:lang w:val="en-US" w:eastAsia="fr-BE"/>
        </w:rPr>
      </w:pPr>
    </w:p>
    <w:p w14:paraId="14F7926E" w14:textId="77777777" w:rsidR="008C4CC4" w:rsidRPr="008C4CC4" w:rsidRDefault="008C4CC4" w:rsidP="008C4CC4">
      <w:pPr>
        <w:rPr>
          <w:lang w:val="en-US" w:eastAsia="fr-BE"/>
        </w:rPr>
      </w:pPr>
    </w:p>
    <w:p w14:paraId="037A134A" w14:textId="77777777" w:rsidR="0062617D" w:rsidRPr="0062617D" w:rsidRDefault="0062617D" w:rsidP="0062617D">
      <w:pPr>
        <w:rPr>
          <w:lang w:val="en-US" w:eastAsia="fr-BE"/>
        </w:rPr>
      </w:pPr>
    </w:p>
    <w:p w14:paraId="7D42C0B7" w14:textId="77777777" w:rsidR="00EB3D9E" w:rsidRPr="00992F40" w:rsidRDefault="00EB3D9E" w:rsidP="00992F40">
      <w:pPr>
        <w:pStyle w:val="Heading1"/>
        <w:rPr>
          <w:rStyle w:val="IntenseReference"/>
          <w:b/>
          <w:bCs w:val="0"/>
          <w:smallCaps w:val="0"/>
          <w:color w:val="auto"/>
          <w:spacing w:val="0"/>
          <w:u w:val="none"/>
        </w:rPr>
      </w:pPr>
      <w:bookmarkStart w:id="7" w:name="_Toc400526772"/>
      <w:bookmarkStart w:id="8" w:name="_Toc400526848"/>
      <w:bookmarkStart w:id="9" w:name="_Toc417397154"/>
      <w:bookmarkStart w:id="10" w:name="_Toc417397491"/>
      <w:bookmarkStart w:id="11" w:name="_Toc422410581"/>
      <w:bookmarkStart w:id="12" w:name="_Toc422412429"/>
      <w:bookmarkStart w:id="13" w:name="_Toc400526776"/>
      <w:bookmarkStart w:id="14" w:name="_Toc400526852"/>
      <w:bookmarkStart w:id="15" w:name="_Toc417397158"/>
      <w:bookmarkStart w:id="16" w:name="_Toc417397495"/>
      <w:bookmarkStart w:id="17" w:name="_Toc422410583"/>
      <w:bookmarkStart w:id="18" w:name="_Toc422412431"/>
      <w:r w:rsidRPr="00992F40">
        <w:rPr>
          <w:rStyle w:val="IntenseReference"/>
          <w:b/>
          <w:bCs w:val="0"/>
          <w:smallCaps w:val="0"/>
          <w:color w:val="auto"/>
          <w:spacing w:val="0"/>
          <w:u w:val="none"/>
        </w:rPr>
        <w:lastRenderedPageBreak/>
        <w:t>Investment Details</w:t>
      </w:r>
      <w:bookmarkEnd w:id="7"/>
      <w:bookmarkEnd w:id="8"/>
      <w:bookmarkEnd w:id="9"/>
      <w:bookmarkEnd w:id="10"/>
      <w:bookmarkEnd w:id="11"/>
      <w:bookmarkEnd w:id="12"/>
    </w:p>
    <w:p w14:paraId="04E82D96" w14:textId="77777777" w:rsidR="00EB3D9E" w:rsidRPr="007F4004" w:rsidRDefault="00EB3D9E" w:rsidP="00EB3D9E">
      <w:pPr>
        <w:autoSpaceDE w:val="0"/>
        <w:autoSpaceDN w:val="0"/>
        <w:adjustRightInd w:val="0"/>
        <w:spacing w:line="280" w:lineRule="atLeast"/>
        <w:rPr>
          <w:rFonts w:ascii="HelveticaNeueLT Com 45 Lt" w:hAnsi="HelveticaNeueLT Com 45 Lt"/>
          <w:lang w:val="en-US" w:eastAsia="fr-BE"/>
        </w:rPr>
      </w:pPr>
    </w:p>
    <w:p w14:paraId="5A2985C5" w14:textId="4617FF20" w:rsidR="00EB3D9E" w:rsidRDefault="00EB3D9E" w:rsidP="00EB3D9E">
      <w:pPr>
        <w:autoSpaceDE w:val="0"/>
        <w:autoSpaceDN w:val="0"/>
        <w:adjustRightInd w:val="0"/>
        <w:spacing w:line="280" w:lineRule="atLeast"/>
        <w:jc w:val="both"/>
        <w:rPr>
          <w:rFonts w:ascii="HelveticaNeueLT Com 45 Lt" w:hAnsi="HelveticaNeueLT Com 45 Lt"/>
          <w:lang w:val="en-US" w:eastAsia="fr-BE"/>
        </w:rPr>
      </w:pPr>
      <w:r w:rsidRPr="007F4004">
        <w:rPr>
          <w:rFonts w:ascii="HelveticaNeueLT Com 45 Lt" w:hAnsi="HelveticaNeueLT Com 45 Lt"/>
          <w:lang w:val="en-US" w:eastAsia="fr-BE"/>
        </w:rPr>
        <w:t xml:space="preserve">You may apply for </w:t>
      </w:r>
      <w:r w:rsidR="007218E8">
        <w:rPr>
          <w:rFonts w:ascii="HelveticaNeueLT Com 45 Lt" w:hAnsi="HelveticaNeueLT Com 45 Lt"/>
          <w:lang w:val="en-US" w:eastAsia="fr-BE"/>
        </w:rPr>
        <w:t>Units</w:t>
      </w:r>
      <w:r w:rsidRPr="007F4004">
        <w:rPr>
          <w:rFonts w:ascii="HelveticaNeueLT Com 45 Lt" w:hAnsi="HelveticaNeueLT Com 45 Lt"/>
          <w:lang w:val="en-US" w:eastAsia="fr-BE"/>
        </w:rPr>
        <w:t xml:space="preserve"> in one or more </w:t>
      </w:r>
      <w:r w:rsidR="007218E8">
        <w:rPr>
          <w:rFonts w:ascii="HelveticaNeueLT Com 45 Lt" w:hAnsi="HelveticaNeueLT Com 45 Lt"/>
          <w:lang w:val="en-US" w:eastAsia="fr-BE"/>
        </w:rPr>
        <w:t>classes of Units</w:t>
      </w:r>
      <w:r w:rsidRPr="007F4004">
        <w:rPr>
          <w:rFonts w:ascii="HelveticaNeueLT Com 45 Lt" w:hAnsi="HelveticaNeueLT Com 45 Lt"/>
          <w:lang w:val="en-US" w:eastAsia="fr-BE"/>
        </w:rPr>
        <w:t xml:space="preserve"> by completing the information below.</w:t>
      </w:r>
      <w:r>
        <w:rPr>
          <w:rFonts w:ascii="HelveticaNeueLT Com 45 Lt" w:hAnsi="HelveticaNeueLT Com 45 Lt"/>
          <w:lang w:val="en-US" w:eastAsia="fr-BE"/>
        </w:rPr>
        <w:t xml:space="preserve"> By signing this </w:t>
      </w:r>
      <w:r w:rsidR="007218E8">
        <w:rPr>
          <w:rFonts w:ascii="HelveticaNeueLT Com 45 Lt" w:hAnsi="HelveticaNeueLT Com 45 Lt"/>
          <w:lang w:val="en-US" w:eastAsia="fr-BE"/>
        </w:rPr>
        <w:t>S</w:t>
      </w:r>
      <w:r>
        <w:rPr>
          <w:rFonts w:ascii="HelveticaNeueLT Com 45 Lt" w:hAnsi="HelveticaNeueLT Com 45 Lt"/>
          <w:lang w:val="en-US" w:eastAsia="fr-BE"/>
        </w:rPr>
        <w:t xml:space="preserve">ubscription </w:t>
      </w:r>
      <w:r w:rsidR="007218E8">
        <w:rPr>
          <w:rFonts w:ascii="HelveticaNeueLT Com 45 Lt" w:hAnsi="HelveticaNeueLT Com 45 Lt"/>
          <w:lang w:val="en-US" w:eastAsia="fr-BE"/>
        </w:rPr>
        <w:t>Agreement</w:t>
      </w:r>
      <w:r>
        <w:rPr>
          <w:rFonts w:ascii="HelveticaNeueLT Com 45 Lt" w:hAnsi="HelveticaNeueLT Com 45 Lt"/>
          <w:lang w:val="en-US" w:eastAsia="fr-BE"/>
        </w:rPr>
        <w:t xml:space="preserve">, you irrevocably undertake to purchase the </w:t>
      </w:r>
      <w:r w:rsidR="007218E8">
        <w:rPr>
          <w:rFonts w:ascii="HelveticaNeueLT Com 45 Lt" w:hAnsi="HelveticaNeueLT Com 45 Lt"/>
          <w:lang w:val="en-US" w:eastAsia="fr-BE"/>
        </w:rPr>
        <w:t>Units</w:t>
      </w:r>
      <w:r>
        <w:rPr>
          <w:rFonts w:ascii="HelveticaNeueLT Com 45 Lt" w:hAnsi="HelveticaNeueLT Com 45 Lt"/>
          <w:lang w:val="en-US" w:eastAsia="fr-BE"/>
        </w:rPr>
        <w:t xml:space="preserve"> below</w:t>
      </w:r>
      <w:r w:rsidR="007218E8">
        <w:rPr>
          <w:rFonts w:ascii="HelveticaNeueLT Com 45 Lt" w:hAnsi="HelveticaNeueLT Com 45 Lt"/>
          <w:lang w:val="en-US" w:eastAsia="fr-BE"/>
        </w:rPr>
        <w:t xml:space="preserve"> in compliance with the terms and conditions of the </w:t>
      </w:r>
      <w:r w:rsidR="0023419C">
        <w:rPr>
          <w:rFonts w:ascii="HelveticaNeueLT Com 45 Lt" w:hAnsi="HelveticaNeueLT Com 45 Lt"/>
          <w:lang w:val="en-US" w:eastAsia="fr-BE"/>
        </w:rPr>
        <w:t>Offering Memorandum</w:t>
      </w:r>
      <w:r>
        <w:rPr>
          <w:rFonts w:ascii="HelveticaNeueLT Com 45 Lt" w:hAnsi="HelveticaNeueLT Com 45 Lt"/>
          <w:lang w:val="en-US" w:eastAsia="fr-BE"/>
        </w:rPr>
        <w:t>:</w:t>
      </w:r>
    </w:p>
    <w:p w14:paraId="05FDABD7" w14:textId="77777777" w:rsidR="00077AB2" w:rsidRDefault="00077AB2" w:rsidP="00EB3D9E">
      <w:pPr>
        <w:autoSpaceDE w:val="0"/>
        <w:autoSpaceDN w:val="0"/>
        <w:adjustRightInd w:val="0"/>
        <w:spacing w:line="280" w:lineRule="atLeast"/>
        <w:jc w:val="both"/>
        <w:rPr>
          <w:rFonts w:ascii="HelveticaNeueLT Com 45 Lt" w:hAnsi="HelveticaNeueLT Com 45 Lt"/>
          <w:lang w:val="en-US" w:eastAsia="fr-BE"/>
        </w:rPr>
      </w:pPr>
    </w:p>
    <w:tbl>
      <w:tblPr>
        <w:tblW w:w="9547" w:type="dxa"/>
        <w:tblInd w:w="55" w:type="dxa"/>
        <w:tblCellMar>
          <w:left w:w="70" w:type="dxa"/>
          <w:right w:w="70" w:type="dxa"/>
        </w:tblCellMar>
        <w:tblLook w:val="04A0" w:firstRow="1" w:lastRow="0" w:firstColumn="1" w:lastColumn="0" w:noHBand="0" w:noVBand="1"/>
      </w:tblPr>
      <w:tblGrid>
        <w:gridCol w:w="2422"/>
        <w:gridCol w:w="1463"/>
        <w:gridCol w:w="2070"/>
        <w:gridCol w:w="1350"/>
        <w:gridCol w:w="2242"/>
      </w:tblGrid>
      <w:tr w:rsidR="00EB3D9E" w:rsidRPr="00755213" w14:paraId="1303F8FC" w14:textId="77777777" w:rsidTr="00CA368B">
        <w:trPr>
          <w:trHeight w:val="976"/>
        </w:trPr>
        <w:tc>
          <w:tcPr>
            <w:tcW w:w="2422" w:type="dxa"/>
            <w:tcBorders>
              <w:top w:val="single" w:sz="8" w:space="0" w:color="FFFFFF"/>
              <w:left w:val="single" w:sz="8" w:space="0" w:color="FFFFFF"/>
              <w:bottom w:val="single" w:sz="8" w:space="0" w:color="FFFFFF" w:themeColor="background1"/>
              <w:right w:val="single" w:sz="8" w:space="0" w:color="FFFFFF"/>
            </w:tcBorders>
            <w:shd w:val="clear" w:color="000000" w:fill="B4CC00"/>
            <w:vAlign w:val="center"/>
            <w:hideMark/>
          </w:tcPr>
          <w:p w14:paraId="6FB5FF57" w14:textId="1751A96F" w:rsidR="00EB3D9E" w:rsidRPr="00D35802" w:rsidRDefault="00B965ED" w:rsidP="00FD3D76">
            <w:pPr>
              <w:jc w:val="center"/>
              <w:rPr>
                <w:rFonts w:ascii="HelveticaNeueLT Com 45 Lt" w:eastAsia="Times New Roman" w:hAnsi="HelveticaNeueLT Com 45 Lt" w:cs="Arial"/>
                <w:color w:val="000000" w:themeColor="text1"/>
                <w:lang w:val="en-US" w:eastAsia="fr-BE"/>
              </w:rPr>
            </w:pPr>
            <w:r w:rsidRPr="00D35802">
              <w:rPr>
                <w:rFonts w:ascii="HelveticaNeueLT Com 45 Lt" w:eastAsia="Times New Roman" w:hAnsi="HelveticaNeueLT Com 45 Lt" w:cs="Arial"/>
                <w:color w:val="000000" w:themeColor="text1"/>
                <w:lang w:val="en-US" w:eastAsia="fr-BE"/>
              </w:rPr>
              <w:t xml:space="preserve">Name of </w:t>
            </w:r>
            <w:r w:rsidR="007218E8">
              <w:rPr>
                <w:rFonts w:ascii="HelveticaNeueLT Com 45 Lt" w:eastAsia="Times New Roman" w:hAnsi="HelveticaNeueLT Com 45 Lt" w:cs="Arial"/>
                <w:color w:val="000000" w:themeColor="text1"/>
                <w:lang w:val="en-US" w:eastAsia="fr-BE"/>
              </w:rPr>
              <w:t>Partnership and Class</w:t>
            </w:r>
            <w:r w:rsidRPr="00D35802">
              <w:rPr>
                <w:rFonts w:ascii="HelveticaNeueLT Com 45 Lt" w:eastAsia="Times New Roman" w:hAnsi="HelveticaNeueLT Com 45 Lt" w:cs="Arial"/>
                <w:color w:val="000000" w:themeColor="text1"/>
                <w:lang w:val="en-US" w:eastAsia="fr-BE"/>
              </w:rPr>
              <w:t xml:space="preserve"> </w:t>
            </w:r>
          </w:p>
        </w:tc>
        <w:tc>
          <w:tcPr>
            <w:tcW w:w="1463" w:type="dxa"/>
            <w:tcBorders>
              <w:top w:val="single" w:sz="8" w:space="0" w:color="FFFFFF"/>
              <w:left w:val="nil"/>
              <w:bottom w:val="single" w:sz="8" w:space="0" w:color="FFFFFF" w:themeColor="background1"/>
              <w:right w:val="single" w:sz="8" w:space="0" w:color="FFFFFF"/>
            </w:tcBorders>
            <w:shd w:val="clear" w:color="000000" w:fill="B4CC00"/>
            <w:vAlign w:val="center"/>
            <w:hideMark/>
          </w:tcPr>
          <w:p w14:paraId="34119B33" w14:textId="32DDB6C1" w:rsidR="00EB3D9E" w:rsidRPr="00D35802" w:rsidRDefault="00B965ED" w:rsidP="00FD3D76">
            <w:pPr>
              <w:jc w:val="center"/>
              <w:rPr>
                <w:rFonts w:ascii="HelveticaNeueLT Com 45 Lt" w:eastAsia="Times New Roman" w:hAnsi="HelveticaNeueLT Com 45 Lt" w:cs="Arial"/>
                <w:color w:val="000000"/>
                <w:lang w:val="fr-BE" w:eastAsia="fr-BE"/>
              </w:rPr>
            </w:pPr>
            <w:r w:rsidRPr="00D35802">
              <w:rPr>
                <w:rFonts w:ascii="HelveticaNeueLT Com 45 Lt" w:eastAsia="Times New Roman" w:hAnsi="HelveticaNeueLT Com 45 Lt" w:cs="Arial"/>
                <w:color w:val="000000"/>
                <w:lang w:val="en-US" w:eastAsia="fr-BE"/>
              </w:rPr>
              <w:t xml:space="preserve">Class of </w:t>
            </w:r>
            <w:r w:rsidR="007218E8">
              <w:rPr>
                <w:rFonts w:ascii="HelveticaNeueLT Com 45 Lt" w:eastAsia="Times New Roman" w:hAnsi="HelveticaNeueLT Com 45 Lt" w:cs="Arial"/>
                <w:color w:val="000000"/>
                <w:lang w:val="en-US" w:eastAsia="fr-BE"/>
              </w:rPr>
              <w:t>Units</w:t>
            </w:r>
          </w:p>
        </w:tc>
        <w:tc>
          <w:tcPr>
            <w:tcW w:w="2070" w:type="dxa"/>
            <w:tcBorders>
              <w:top w:val="single" w:sz="8" w:space="0" w:color="FFFFFF"/>
              <w:left w:val="nil"/>
              <w:bottom w:val="single" w:sz="8" w:space="0" w:color="FFFFFF" w:themeColor="background1"/>
              <w:right w:val="single" w:sz="8" w:space="0" w:color="FFFFFF"/>
            </w:tcBorders>
            <w:shd w:val="clear" w:color="000000" w:fill="B4CC00"/>
            <w:vAlign w:val="center"/>
            <w:hideMark/>
          </w:tcPr>
          <w:p w14:paraId="227BD144" w14:textId="77777777" w:rsidR="00EB3D9E" w:rsidRPr="00D35802" w:rsidRDefault="00B965ED" w:rsidP="00FD3D76">
            <w:pPr>
              <w:jc w:val="center"/>
              <w:rPr>
                <w:rFonts w:ascii="HelveticaNeueLT Com 45 Lt" w:eastAsia="Times New Roman" w:hAnsi="HelveticaNeueLT Com 45 Lt" w:cs="Arial"/>
                <w:color w:val="000000"/>
                <w:lang w:val="en-US" w:eastAsia="fr-BE"/>
              </w:rPr>
            </w:pPr>
            <w:r w:rsidRPr="00D35802">
              <w:rPr>
                <w:rFonts w:ascii="HelveticaNeueLT Com 45 Lt" w:eastAsia="Times New Roman" w:hAnsi="HelveticaNeueLT Com 45 Lt" w:cs="Arial"/>
                <w:color w:val="000000"/>
                <w:lang w:val="en-US" w:eastAsia="fr-BE"/>
              </w:rPr>
              <w:t>International security code (ISIN – common code)</w:t>
            </w:r>
          </w:p>
        </w:tc>
        <w:tc>
          <w:tcPr>
            <w:tcW w:w="1350" w:type="dxa"/>
            <w:tcBorders>
              <w:top w:val="single" w:sz="8" w:space="0" w:color="FFFFFF"/>
              <w:left w:val="nil"/>
              <w:bottom w:val="single" w:sz="8" w:space="0" w:color="FFFFFF" w:themeColor="background1"/>
              <w:right w:val="single" w:sz="8" w:space="0" w:color="FFFFFF"/>
            </w:tcBorders>
            <w:shd w:val="clear" w:color="000000" w:fill="B4CC00"/>
            <w:vAlign w:val="center"/>
            <w:hideMark/>
          </w:tcPr>
          <w:p w14:paraId="0317DA19" w14:textId="77777777" w:rsidR="00EB3D9E" w:rsidRPr="00D35802" w:rsidRDefault="00B965ED" w:rsidP="00FD3D76">
            <w:pPr>
              <w:jc w:val="center"/>
              <w:rPr>
                <w:rFonts w:ascii="HelveticaNeueLT Com 45 Lt" w:eastAsia="Times New Roman" w:hAnsi="HelveticaNeueLT Com 45 Lt" w:cs="Arial"/>
                <w:color w:val="000000"/>
                <w:lang w:val="en-US" w:eastAsia="fr-BE"/>
              </w:rPr>
            </w:pPr>
            <w:r w:rsidRPr="00D35802">
              <w:rPr>
                <w:rFonts w:ascii="HelveticaNeueLT Com 45 Lt" w:eastAsia="Times New Roman" w:hAnsi="HelveticaNeueLT Com 45 Lt" w:cs="Arial"/>
                <w:color w:val="000000"/>
                <w:lang w:val="en-US" w:eastAsia="fr-BE"/>
              </w:rPr>
              <w:footnoteReference w:customMarkFollows="1" w:id="2"/>
              <w:t xml:space="preserve">Currency (ISO Code) </w:t>
            </w:r>
          </w:p>
        </w:tc>
        <w:tc>
          <w:tcPr>
            <w:tcW w:w="2242" w:type="dxa"/>
            <w:tcBorders>
              <w:top w:val="single" w:sz="8" w:space="0" w:color="FFFFFF"/>
              <w:left w:val="nil"/>
              <w:bottom w:val="single" w:sz="8" w:space="0" w:color="FFFFFF" w:themeColor="background1"/>
              <w:right w:val="single" w:sz="8" w:space="0" w:color="FFFFFF"/>
            </w:tcBorders>
            <w:shd w:val="clear" w:color="000000" w:fill="B4CC00"/>
            <w:vAlign w:val="center"/>
            <w:hideMark/>
          </w:tcPr>
          <w:p w14:paraId="4516B3FE" w14:textId="77777777" w:rsidR="00EB3D9E" w:rsidRPr="00D35802" w:rsidRDefault="00B965ED" w:rsidP="00FD3D76">
            <w:pPr>
              <w:rPr>
                <w:rFonts w:ascii="HelveticaNeueLT Com 45 Lt" w:eastAsia="Times New Roman" w:hAnsi="HelveticaNeueLT Com 45 Lt"/>
                <w:color w:val="0000FF"/>
                <w:sz w:val="22"/>
                <w:szCs w:val="22"/>
                <w:u w:val="single"/>
                <w:lang w:val="fr-BE" w:eastAsia="fr-BE"/>
              </w:rPr>
            </w:pPr>
            <w:r w:rsidRPr="00D35802">
              <w:rPr>
                <w:rFonts w:ascii="HelveticaNeueLT Com 45 Lt" w:eastAsia="Times New Roman" w:hAnsi="HelveticaNeueLT Com 45 Lt"/>
                <w:color w:val="0000FF"/>
                <w:sz w:val="22"/>
                <w:szCs w:val="22"/>
                <w:u w:val="single"/>
                <w:lang w:val="en-US" w:eastAsia="fr-BE"/>
              </w:rPr>
              <w:t xml:space="preserve"> </w:t>
            </w:r>
            <w:r w:rsidRPr="00D35802">
              <w:rPr>
                <w:rFonts w:ascii="HelveticaNeueLT Com 45 Lt" w:eastAsia="Times New Roman" w:hAnsi="HelveticaNeueLT Com 45 Lt" w:cs="Arial"/>
                <w:color w:val="000000"/>
                <w:lang w:val="en-US" w:eastAsia="fr-BE"/>
              </w:rPr>
              <w:t>Invested Amount</w:t>
            </w:r>
            <w:r w:rsidR="00EB3D9E" w:rsidRPr="007218E8">
              <w:rPr>
                <w:rStyle w:val="FootnoteReference"/>
                <w:rFonts w:ascii="HelveticaNeueLT Com 45 Lt" w:hAnsi="HelveticaNeueLT Com 45 Lt"/>
                <w:lang w:val="en-US" w:eastAsia="fr-BE"/>
              </w:rPr>
              <w:footnoteReference w:id="3"/>
            </w:r>
          </w:p>
        </w:tc>
      </w:tr>
      <w:tr w:rsidR="00CE3EC3" w:rsidRPr="008C4CC4" w14:paraId="69561071" w14:textId="77777777" w:rsidTr="008C4CC4">
        <w:trPr>
          <w:trHeight w:val="336"/>
        </w:trPr>
        <w:tc>
          <w:tcPr>
            <w:tcW w:w="2422"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000000" w:fill="D9D9D9"/>
            <w:vAlign w:val="center"/>
          </w:tcPr>
          <w:p w14:paraId="1A73A0A2" w14:textId="19CBCAA6" w:rsidR="00CE3EC3" w:rsidRPr="00D35802" w:rsidRDefault="00CE3EC3" w:rsidP="00CE3EC3">
            <w:pPr>
              <w:rPr>
                <w:rFonts w:ascii="HelveticaNeueLT Com 45 Lt" w:eastAsia="Times New Roman" w:hAnsi="HelveticaNeueLT Com 45 Lt" w:cs="Arial"/>
                <w:color w:val="000000" w:themeColor="text1"/>
                <w:sz w:val="16"/>
                <w:szCs w:val="16"/>
                <w:lang w:val="en-US" w:eastAsia="fr-BE"/>
              </w:rPr>
            </w:pPr>
            <w:r w:rsidRPr="0023419C">
              <w:rPr>
                <w:rFonts w:ascii="HelveticaNeueLT Com 45 Lt" w:hAnsi="HelveticaNeueLT Com 45 Lt"/>
                <w:bCs/>
                <w:lang w:val="en-US" w:eastAsia="fr-BE"/>
              </w:rPr>
              <w:t xml:space="preserve">TEIKO Equity FX Global Fund </w:t>
            </w:r>
            <w:proofErr w:type="spellStart"/>
            <w:r w:rsidRPr="0023419C">
              <w:rPr>
                <w:rFonts w:ascii="HelveticaNeueLT Com 45 Lt" w:hAnsi="HelveticaNeueLT Com 45 Lt"/>
                <w:bCs/>
                <w:lang w:val="en-US" w:eastAsia="fr-BE"/>
              </w:rPr>
              <w:t>Scsp</w:t>
            </w:r>
            <w:proofErr w:type="spellEnd"/>
          </w:p>
        </w:tc>
        <w:tc>
          <w:tcPr>
            <w:tcW w:w="1463"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000000" w:fill="D9D9D9"/>
            <w:vAlign w:val="center"/>
          </w:tcPr>
          <w:p w14:paraId="60E62C75" w14:textId="772B66CC" w:rsidR="00CE3EC3" w:rsidRPr="00D35802" w:rsidRDefault="00CE3EC3" w:rsidP="00CE3EC3">
            <w:pPr>
              <w:jc w:val="center"/>
              <w:rPr>
                <w:rFonts w:ascii="HelveticaNeueLT Com 45 Lt" w:eastAsia="Times New Roman" w:hAnsi="HelveticaNeueLT Com 45 Lt" w:cs="Arial"/>
                <w:color w:val="000000"/>
                <w:sz w:val="18"/>
                <w:szCs w:val="18"/>
                <w:lang w:val="en-US" w:eastAsia="fr-BE"/>
              </w:rPr>
            </w:pPr>
            <w:r>
              <w:rPr>
                <w:rFonts w:ascii="HelveticaNeueLT Com 45 Lt" w:eastAsia="Times New Roman" w:hAnsi="HelveticaNeueLT Com 45 Lt" w:cs="Arial"/>
                <w:color w:val="000000"/>
                <w:sz w:val="18"/>
                <w:szCs w:val="18"/>
                <w:lang w:val="en-US" w:eastAsia="fr-BE"/>
              </w:rPr>
              <w:t>A</w:t>
            </w:r>
          </w:p>
        </w:tc>
        <w:tc>
          <w:tcPr>
            <w:tcW w:w="207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000000" w:fill="D8D8D8"/>
            <w:noWrap/>
            <w:vAlign w:val="center"/>
          </w:tcPr>
          <w:p w14:paraId="79447AE3" w14:textId="30DBC195" w:rsidR="00CE3EC3" w:rsidRPr="007218E8" w:rsidRDefault="00CE3EC3" w:rsidP="00CE3EC3">
            <w:pPr>
              <w:rPr>
                <w:rFonts w:ascii="HelveticaNeueLT Com 45 Lt" w:hAnsi="HelveticaNeueLT Com 45 Lt"/>
                <w:bCs/>
                <w:lang w:val="en-US" w:eastAsia="fr-BE"/>
              </w:rPr>
            </w:pPr>
            <w:r>
              <w:rPr>
                <w:sz w:val="24"/>
                <w:szCs w:val="24"/>
              </w:rPr>
              <w:t>LU2168654304  </w:t>
            </w:r>
          </w:p>
        </w:tc>
        <w:tc>
          <w:tcPr>
            <w:tcW w:w="135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000000" w:fill="D9D9D9"/>
            <w:vAlign w:val="center"/>
          </w:tcPr>
          <w:p w14:paraId="532B565E" w14:textId="4F563338" w:rsidR="00CE3EC3" w:rsidRPr="008C4CC4" w:rsidRDefault="00CE3EC3" w:rsidP="00CE3EC3">
            <w:pPr>
              <w:jc w:val="center"/>
              <w:rPr>
                <w:rFonts w:ascii="HelveticaNeueLT Com 45 Lt" w:eastAsia="Times New Roman" w:hAnsi="HelveticaNeueLT Com 45 Lt" w:cs="Arial"/>
                <w:color w:val="000000"/>
                <w:sz w:val="18"/>
                <w:szCs w:val="18"/>
                <w:lang w:val="en-US" w:eastAsia="fr-BE"/>
              </w:rPr>
            </w:pPr>
            <w:r>
              <w:rPr>
                <w:rFonts w:ascii="HelveticaNeueLT Com 45 Lt" w:eastAsia="Times New Roman" w:hAnsi="HelveticaNeueLT Com 45 Lt" w:cs="Arial"/>
                <w:color w:val="000000"/>
                <w:sz w:val="18"/>
                <w:szCs w:val="18"/>
                <w:lang w:val="en-US" w:eastAsia="fr-BE"/>
              </w:rPr>
              <w:t>EUR</w:t>
            </w:r>
          </w:p>
        </w:tc>
        <w:tc>
          <w:tcPr>
            <w:tcW w:w="2242"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000000" w:fill="D9D9D9"/>
            <w:vAlign w:val="center"/>
          </w:tcPr>
          <w:p w14:paraId="409D3063" w14:textId="42BB9FAA" w:rsidR="00CE3EC3" w:rsidRPr="008C4CC4" w:rsidRDefault="00CE3EC3" w:rsidP="00CE3EC3">
            <w:pPr>
              <w:jc w:val="center"/>
              <w:rPr>
                <w:rFonts w:ascii="HelveticaNeueLT Com 45 Lt" w:eastAsia="Times New Roman" w:hAnsi="HelveticaNeueLT Com 45 Lt" w:cs="Arial"/>
                <w:color w:val="FF0000"/>
                <w:lang w:val="en-US" w:eastAsia="fr-BE"/>
              </w:rPr>
            </w:pPr>
          </w:p>
        </w:tc>
      </w:tr>
      <w:tr w:rsidR="00CE3EC3" w:rsidRPr="008C4CC4" w14:paraId="0D7BA3B4" w14:textId="77777777" w:rsidTr="008C4CC4">
        <w:trPr>
          <w:trHeight w:val="336"/>
        </w:trPr>
        <w:tc>
          <w:tcPr>
            <w:tcW w:w="2422"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000000" w:fill="D9D9D9"/>
            <w:vAlign w:val="center"/>
          </w:tcPr>
          <w:p w14:paraId="25C1AE06" w14:textId="3A29F867" w:rsidR="00CE3EC3" w:rsidRPr="00D35802" w:rsidRDefault="00CE3EC3" w:rsidP="00CE3EC3">
            <w:pPr>
              <w:rPr>
                <w:rFonts w:ascii="HelveticaNeueLT Com 45 Lt" w:eastAsia="Times New Roman" w:hAnsi="HelveticaNeueLT Com 45 Lt" w:cs="Arial"/>
                <w:color w:val="000000" w:themeColor="text1"/>
                <w:sz w:val="16"/>
                <w:szCs w:val="16"/>
                <w:lang w:val="en-US" w:eastAsia="fr-BE"/>
              </w:rPr>
            </w:pPr>
            <w:r w:rsidRPr="0023419C">
              <w:rPr>
                <w:rFonts w:ascii="HelveticaNeueLT Com 45 Lt" w:hAnsi="HelveticaNeueLT Com 45 Lt"/>
                <w:bCs/>
                <w:lang w:val="en-US" w:eastAsia="fr-BE"/>
              </w:rPr>
              <w:t xml:space="preserve">TEIKO Equity FX Global Fund </w:t>
            </w:r>
            <w:proofErr w:type="spellStart"/>
            <w:r w:rsidRPr="0023419C">
              <w:rPr>
                <w:rFonts w:ascii="HelveticaNeueLT Com 45 Lt" w:hAnsi="HelveticaNeueLT Com 45 Lt"/>
                <w:bCs/>
                <w:lang w:val="en-US" w:eastAsia="fr-BE"/>
              </w:rPr>
              <w:t>Scsp</w:t>
            </w:r>
            <w:proofErr w:type="spellEnd"/>
          </w:p>
        </w:tc>
        <w:tc>
          <w:tcPr>
            <w:tcW w:w="1463"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000000" w:fill="D9D9D9"/>
            <w:vAlign w:val="center"/>
          </w:tcPr>
          <w:p w14:paraId="123DD008" w14:textId="5713A914" w:rsidR="00CE3EC3" w:rsidRPr="00D35802" w:rsidRDefault="00CE3EC3" w:rsidP="00CE3EC3">
            <w:pPr>
              <w:jc w:val="center"/>
              <w:rPr>
                <w:rFonts w:ascii="HelveticaNeueLT Com 45 Lt" w:eastAsia="Times New Roman" w:hAnsi="HelveticaNeueLT Com 45 Lt" w:cs="Arial"/>
                <w:color w:val="000000"/>
                <w:sz w:val="18"/>
                <w:szCs w:val="18"/>
                <w:lang w:val="en-US" w:eastAsia="fr-BE"/>
              </w:rPr>
            </w:pPr>
            <w:r>
              <w:rPr>
                <w:rFonts w:ascii="HelveticaNeueLT Com 45 Lt" w:eastAsia="Times New Roman" w:hAnsi="HelveticaNeueLT Com 45 Lt" w:cs="Arial"/>
                <w:color w:val="000000"/>
                <w:sz w:val="18"/>
                <w:szCs w:val="18"/>
                <w:lang w:val="en-US" w:eastAsia="fr-BE"/>
              </w:rPr>
              <w:t>B</w:t>
            </w:r>
          </w:p>
        </w:tc>
        <w:tc>
          <w:tcPr>
            <w:tcW w:w="207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000000" w:fill="D8D8D8"/>
            <w:noWrap/>
            <w:vAlign w:val="center"/>
          </w:tcPr>
          <w:p w14:paraId="6862910E" w14:textId="799E3F6D" w:rsidR="00CE3EC3" w:rsidRPr="007218E8" w:rsidRDefault="00CE3EC3" w:rsidP="00CE3EC3">
            <w:pPr>
              <w:rPr>
                <w:rFonts w:ascii="HelveticaNeueLT Com 45 Lt" w:hAnsi="HelveticaNeueLT Com 45 Lt"/>
                <w:bCs/>
                <w:lang w:val="en-US" w:eastAsia="fr-BE"/>
              </w:rPr>
            </w:pPr>
            <w:r>
              <w:rPr>
                <w:sz w:val="24"/>
                <w:szCs w:val="24"/>
              </w:rPr>
              <w:t>LU2168655616</w:t>
            </w:r>
          </w:p>
        </w:tc>
        <w:tc>
          <w:tcPr>
            <w:tcW w:w="135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000000" w:fill="D9D9D9"/>
            <w:vAlign w:val="center"/>
          </w:tcPr>
          <w:p w14:paraId="2863B13C" w14:textId="318E42AE" w:rsidR="00CE3EC3" w:rsidRPr="008C4CC4" w:rsidRDefault="00CE3EC3" w:rsidP="00CE3EC3">
            <w:pPr>
              <w:jc w:val="center"/>
              <w:rPr>
                <w:rFonts w:ascii="HelveticaNeueLT Com 45 Lt" w:eastAsia="Times New Roman" w:hAnsi="HelveticaNeueLT Com 45 Lt" w:cs="Arial"/>
                <w:color w:val="000000"/>
                <w:sz w:val="18"/>
                <w:szCs w:val="18"/>
                <w:lang w:val="en-US" w:eastAsia="fr-BE"/>
              </w:rPr>
            </w:pPr>
            <w:r>
              <w:rPr>
                <w:rFonts w:ascii="HelveticaNeueLT Com 45 Lt" w:eastAsia="Times New Roman" w:hAnsi="HelveticaNeueLT Com 45 Lt" w:cs="Arial"/>
                <w:color w:val="000000"/>
                <w:sz w:val="18"/>
                <w:szCs w:val="18"/>
                <w:lang w:val="en-US" w:eastAsia="fr-BE"/>
              </w:rPr>
              <w:t>EUR</w:t>
            </w:r>
            <w:bookmarkStart w:id="19" w:name="_GoBack"/>
            <w:bookmarkEnd w:id="19"/>
          </w:p>
        </w:tc>
        <w:tc>
          <w:tcPr>
            <w:tcW w:w="2242"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000000" w:fill="D9D9D9"/>
            <w:vAlign w:val="center"/>
          </w:tcPr>
          <w:p w14:paraId="13931AE6" w14:textId="2C4BB976" w:rsidR="00CE3EC3" w:rsidRPr="008C4CC4" w:rsidRDefault="00CE3EC3" w:rsidP="00CE3EC3">
            <w:pPr>
              <w:jc w:val="center"/>
              <w:rPr>
                <w:rFonts w:ascii="HelveticaNeueLT Com 45 Lt" w:eastAsia="Times New Roman" w:hAnsi="HelveticaNeueLT Com 45 Lt" w:cs="Arial"/>
                <w:color w:val="FF0000"/>
                <w:lang w:val="en-US" w:eastAsia="fr-BE"/>
              </w:rPr>
            </w:pPr>
          </w:p>
        </w:tc>
      </w:tr>
    </w:tbl>
    <w:p w14:paraId="7EFCA537" w14:textId="77777777" w:rsidR="00CA368B" w:rsidRPr="008C4CC4" w:rsidRDefault="00CA368B" w:rsidP="00CA368B">
      <w:pPr>
        <w:autoSpaceDE w:val="0"/>
        <w:autoSpaceDN w:val="0"/>
        <w:adjustRightInd w:val="0"/>
        <w:spacing w:line="280" w:lineRule="atLeast"/>
        <w:jc w:val="both"/>
        <w:rPr>
          <w:bCs/>
          <w:smallCaps/>
          <w:lang w:val="en-US"/>
        </w:rPr>
      </w:pPr>
    </w:p>
    <w:p w14:paraId="3D5B2A76" w14:textId="77777777" w:rsidR="00EB3D9E" w:rsidRPr="008C4CC4" w:rsidRDefault="00EB3D9E" w:rsidP="00EB3D9E">
      <w:pPr>
        <w:autoSpaceDE w:val="0"/>
        <w:autoSpaceDN w:val="0"/>
        <w:adjustRightInd w:val="0"/>
        <w:spacing w:line="280" w:lineRule="atLeast"/>
        <w:jc w:val="both"/>
        <w:rPr>
          <w:bCs/>
          <w:smallCaps/>
          <w:lang w:val="en-US"/>
        </w:rPr>
      </w:pPr>
    </w:p>
    <w:p w14:paraId="6D78D7E4" w14:textId="7EB8E320" w:rsidR="00EB3D9E" w:rsidRDefault="00EB3D9E" w:rsidP="00EB3D9E">
      <w:pPr>
        <w:autoSpaceDE w:val="0"/>
        <w:autoSpaceDN w:val="0"/>
        <w:adjustRightInd w:val="0"/>
        <w:spacing w:line="280" w:lineRule="atLeast"/>
        <w:jc w:val="both"/>
        <w:rPr>
          <w:rFonts w:ascii="HelveticaNeueLT Com 45 Lt" w:hAnsi="HelveticaNeueLT Com 45 Lt"/>
          <w:lang w:val="en-US" w:eastAsia="fr-BE"/>
        </w:rPr>
      </w:pPr>
      <w:r w:rsidRPr="00231269">
        <w:rPr>
          <w:rFonts w:ascii="HelveticaNeueLT Com 45 Lt" w:hAnsi="HelveticaNeueLT Com 45 Lt"/>
          <w:b/>
          <w:lang w:val="en-US" w:eastAsia="fr-BE"/>
        </w:rPr>
        <w:t>The inve</w:t>
      </w:r>
      <w:r>
        <w:rPr>
          <w:rFonts w:ascii="HelveticaNeueLT Com 45 Lt" w:hAnsi="HelveticaNeueLT Com 45 Lt"/>
          <w:b/>
          <w:lang w:val="en-US" w:eastAsia="fr-BE"/>
        </w:rPr>
        <w:t xml:space="preserve">sted amount </w:t>
      </w:r>
      <w:r w:rsidRPr="00231269">
        <w:rPr>
          <w:rFonts w:ascii="HelveticaNeueLT Com 45 Lt" w:hAnsi="HelveticaNeueLT Com 45 Lt"/>
          <w:b/>
          <w:lang w:val="en-US" w:eastAsia="fr-BE"/>
        </w:rPr>
        <w:t>represents your hard commitment and your total subscr</w:t>
      </w:r>
      <w:r>
        <w:rPr>
          <w:rFonts w:ascii="HelveticaNeueLT Com 45 Lt" w:hAnsi="HelveticaNeueLT Com 45 Lt"/>
          <w:b/>
          <w:lang w:val="en-US" w:eastAsia="fr-BE"/>
        </w:rPr>
        <w:t xml:space="preserve">iption in the relevant </w:t>
      </w:r>
      <w:r w:rsidR="007218E8">
        <w:rPr>
          <w:rFonts w:ascii="HelveticaNeueLT Com 45 Lt" w:hAnsi="HelveticaNeueLT Com 45 Lt"/>
          <w:b/>
          <w:lang w:val="en-US" w:eastAsia="fr-BE"/>
        </w:rPr>
        <w:t>Class of Units within the Partnership</w:t>
      </w:r>
      <w:bookmarkStart w:id="20" w:name="_Toc400526775"/>
      <w:bookmarkStart w:id="21" w:name="_Toc400526851"/>
      <w:bookmarkStart w:id="22" w:name="_Toc417397157"/>
      <w:bookmarkStart w:id="23" w:name="_Toc417397494"/>
      <w:bookmarkStart w:id="24" w:name="_Toc422410582"/>
      <w:bookmarkStart w:id="25" w:name="_Toc422412430"/>
    </w:p>
    <w:p w14:paraId="4FFF3CAA" w14:textId="2DB8EAB3" w:rsidR="00EB3D9E" w:rsidRDefault="00EB3D9E" w:rsidP="00EB3D9E">
      <w:pPr>
        <w:autoSpaceDE w:val="0"/>
        <w:autoSpaceDN w:val="0"/>
        <w:adjustRightInd w:val="0"/>
        <w:spacing w:line="280" w:lineRule="atLeast"/>
        <w:jc w:val="both"/>
        <w:rPr>
          <w:rFonts w:ascii="HelveticaNeueLT Com 45 Lt" w:hAnsi="HelveticaNeueLT Com 45 Lt"/>
          <w:lang w:val="en-US" w:eastAsia="fr-BE"/>
        </w:rPr>
      </w:pPr>
    </w:p>
    <w:p w14:paraId="2A10ADD2" w14:textId="5CE90E21" w:rsidR="008C4CC4" w:rsidRDefault="008C4CC4" w:rsidP="00EB3D9E">
      <w:pPr>
        <w:autoSpaceDE w:val="0"/>
        <w:autoSpaceDN w:val="0"/>
        <w:adjustRightInd w:val="0"/>
        <w:spacing w:line="280" w:lineRule="atLeast"/>
        <w:jc w:val="both"/>
        <w:rPr>
          <w:rFonts w:ascii="HelveticaNeueLT Com 45 Lt" w:hAnsi="HelveticaNeueLT Com 45 Lt"/>
          <w:lang w:val="en-US" w:eastAsia="fr-BE"/>
        </w:rPr>
      </w:pPr>
    </w:p>
    <w:p w14:paraId="0DC722E6" w14:textId="77777777" w:rsidR="00EB3D9E" w:rsidRPr="00D35802" w:rsidRDefault="00B965ED" w:rsidP="00EB3D9E">
      <w:pPr>
        <w:autoSpaceDE w:val="0"/>
        <w:autoSpaceDN w:val="0"/>
        <w:adjustRightInd w:val="0"/>
        <w:spacing w:line="280" w:lineRule="atLeast"/>
        <w:jc w:val="both"/>
        <w:rPr>
          <w:rStyle w:val="IntenseReference"/>
          <w:rFonts w:ascii="HelveticaNeueLT Com 45 Lt" w:hAnsi="HelveticaNeueLT Com 45 Lt"/>
          <w:color w:val="auto"/>
          <w:u w:val="none"/>
          <w:lang w:val="en-US"/>
        </w:rPr>
      </w:pPr>
      <w:r w:rsidRPr="00D35802">
        <w:rPr>
          <w:rStyle w:val="IntenseReference"/>
          <w:rFonts w:ascii="HelveticaNeueLT Com 45 Lt" w:hAnsi="HelveticaNeueLT Com 45 Lt"/>
          <w:color w:val="auto"/>
          <w:u w:val="none"/>
          <w:lang w:val="en-US"/>
        </w:rPr>
        <w:t>Payment instructions</w:t>
      </w:r>
      <w:bookmarkEnd w:id="20"/>
      <w:bookmarkEnd w:id="21"/>
      <w:bookmarkEnd w:id="22"/>
      <w:bookmarkEnd w:id="23"/>
      <w:bookmarkEnd w:id="24"/>
      <w:bookmarkEnd w:id="25"/>
      <w:r w:rsidRPr="00D35802">
        <w:rPr>
          <w:rStyle w:val="IntenseReference"/>
          <w:rFonts w:ascii="HelveticaNeueLT Com 45 Lt" w:hAnsi="HelveticaNeueLT Com 45 Lt"/>
          <w:color w:val="auto"/>
          <w:u w:val="none"/>
          <w:lang w:val="en-US"/>
        </w:rPr>
        <w:t xml:space="preserve"> </w:t>
      </w:r>
    </w:p>
    <w:p w14:paraId="2B927C91" w14:textId="77777777" w:rsidR="00EB3D9E" w:rsidRPr="003B00E7" w:rsidRDefault="00EB3D9E" w:rsidP="00EB3D9E">
      <w:pPr>
        <w:autoSpaceDE w:val="0"/>
        <w:autoSpaceDN w:val="0"/>
        <w:adjustRightInd w:val="0"/>
        <w:spacing w:line="280" w:lineRule="atLeast"/>
        <w:jc w:val="both"/>
        <w:rPr>
          <w:rStyle w:val="IntenseReference"/>
          <w:rFonts w:ascii="HelveticaNeueLT Com 45 Lt" w:hAnsi="HelveticaNeueLT Com 45 Lt"/>
          <w:b w:val="0"/>
          <w:bCs w:val="0"/>
          <w:smallCaps w:val="0"/>
          <w:color w:val="auto"/>
          <w:spacing w:val="0"/>
          <w:u w:val="none"/>
          <w:lang w:val="en-US" w:eastAsia="fr-BE"/>
        </w:rPr>
      </w:pPr>
    </w:p>
    <w:p w14:paraId="2DC18431" w14:textId="10172F4B" w:rsidR="00EB3D9E" w:rsidRPr="007F4004" w:rsidRDefault="00EB3D9E" w:rsidP="00EB3D9E">
      <w:pPr>
        <w:autoSpaceDE w:val="0"/>
        <w:autoSpaceDN w:val="0"/>
        <w:adjustRightInd w:val="0"/>
        <w:spacing w:line="280" w:lineRule="atLeast"/>
        <w:jc w:val="both"/>
        <w:rPr>
          <w:rFonts w:ascii="HelveticaNeueLT Com 45 Lt" w:hAnsi="HelveticaNeueLT Com 45 Lt"/>
          <w:lang w:val="en-US" w:eastAsia="fr-BE"/>
        </w:rPr>
      </w:pPr>
      <w:r w:rsidRPr="007F4004">
        <w:rPr>
          <w:rFonts w:ascii="HelveticaNeueLT Com 45 Lt" w:hAnsi="HelveticaNeueLT Com 45 Lt"/>
          <w:lang w:val="en-US" w:eastAsia="fr-BE"/>
        </w:rPr>
        <w:t xml:space="preserve">Please use the following bank account(s) details to transfer your subscription payment with reference to the Name of </w:t>
      </w:r>
      <w:r>
        <w:rPr>
          <w:rFonts w:ascii="HelveticaNeueLT Com 45 Lt" w:hAnsi="HelveticaNeueLT Com 45 Lt"/>
          <w:lang w:val="en-US" w:eastAsia="fr-BE"/>
        </w:rPr>
        <w:t>Partnership</w:t>
      </w:r>
      <w:r w:rsidR="007218E8">
        <w:rPr>
          <w:rFonts w:ascii="HelveticaNeueLT Com 45 Lt" w:hAnsi="HelveticaNeueLT Com 45 Lt"/>
          <w:lang w:val="en-US" w:eastAsia="fr-BE"/>
        </w:rPr>
        <w:t xml:space="preserve"> and</w:t>
      </w:r>
      <w:r w:rsidRPr="007F4004">
        <w:rPr>
          <w:rFonts w:ascii="HelveticaNeueLT Com 45 Lt" w:hAnsi="HelveticaNeueLT Com 45 Lt"/>
          <w:lang w:val="en-US" w:eastAsia="fr-BE"/>
        </w:rPr>
        <w:t xml:space="preserve"> Class of </w:t>
      </w:r>
      <w:r w:rsidR="007218E8">
        <w:rPr>
          <w:rFonts w:ascii="HelveticaNeueLT Com 45 Lt" w:hAnsi="HelveticaNeueLT Com 45 Lt"/>
          <w:lang w:val="en-US" w:eastAsia="fr-BE"/>
        </w:rPr>
        <w:t>Units</w:t>
      </w:r>
      <w:r w:rsidRPr="007F4004">
        <w:rPr>
          <w:rFonts w:ascii="HelveticaNeueLT Com 45 Lt" w:hAnsi="HelveticaNeueLT Com 45 Lt"/>
          <w:lang w:val="en-US" w:eastAsia="fr-BE"/>
        </w:rPr>
        <w:t xml:space="preserve"> (if any) invested. Cleared funds should be received before the relevant Cut-Off Time (as defined in the </w:t>
      </w:r>
      <w:r w:rsidR="0023419C">
        <w:rPr>
          <w:rFonts w:ascii="HelveticaNeueLT Com 45 Lt" w:hAnsi="HelveticaNeueLT Com 45 Lt"/>
          <w:lang w:val="en-US" w:eastAsia="fr-BE"/>
        </w:rPr>
        <w:t>Offering Memorandum</w:t>
      </w:r>
      <w:r>
        <w:rPr>
          <w:rFonts w:ascii="HelveticaNeueLT Com 45 Lt" w:hAnsi="HelveticaNeueLT Com 45 Lt"/>
          <w:lang w:val="en-US" w:eastAsia="fr-BE"/>
        </w:rPr>
        <w:t>)</w:t>
      </w:r>
      <w:r w:rsidRPr="007F4004">
        <w:rPr>
          <w:rFonts w:ascii="HelveticaNeueLT Com 45 Lt" w:hAnsi="HelveticaNeueLT Com 45 Lt"/>
          <w:lang w:val="en-US" w:eastAsia="fr-BE"/>
        </w:rPr>
        <w:t xml:space="preserve">. Payment of your investment must be drawn on a bank account opened in your own name. </w:t>
      </w:r>
      <w:r w:rsidRPr="007F4004">
        <w:rPr>
          <w:rFonts w:ascii="HelveticaNeueLT Com 45 Lt" w:hAnsi="HelveticaNeueLT Com 45 Lt"/>
          <w:b/>
          <w:lang w:val="en-US" w:eastAsia="fr-BE"/>
        </w:rPr>
        <w:t xml:space="preserve">No </w:t>
      </w:r>
      <w:proofErr w:type="gramStart"/>
      <w:r w:rsidRPr="007F4004">
        <w:rPr>
          <w:rFonts w:ascii="HelveticaNeueLT Com 45 Lt" w:hAnsi="HelveticaNeueLT Com 45 Lt"/>
          <w:b/>
          <w:lang w:val="en-US" w:eastAsia="fr-BE"/>
        </w:rPr>
        <w:t>third party</w:t>
      </w:r>
      <w:proofErr w:type="gramEnd"/>
      <w:r w:rsidRPr="007F4004">
        <w:rPr>
          <w:rFonts w:ascii="HelveticaNeueLT Com 45 Lt" w:hAnsi="HelveticaNeueLT Com 45 Lt"/>
          <w:b/>
          <w:lang w:val="en-US" w:eastAsia="fr-BE"/>
        </w:rPr>
        <w:t xml:space="preserve"> payments will be executed</w:t>
      </w:r>
      <w:r w:rsidRPr="007F4004">
        <w:rPr>
          <w:rFonts w:ascii="HelveticaNeueLT Com 45 Lt" w:hAnsi="HelveticaNeueLT Com 45 Lt"/>
          <w:lang w:val="en-US" w:eastAsia="fr-BE"/>
        </w:rPr>
        <w:t xml:space="preserve">. We reserve the right to not accept a payment executed by a credit institution not governed by AML laws equivalent to those of European laws. </w:t>
      </w:r>
    </w:p>
    <w:p w14:paraId="73F92A82" w14:textId="77777777" w:rsidR="00EB3D9E" w:rsidRPr="007F4004" w:rsidRDefault="00EB3D9E" w:rsidP="00EB3D9E">
      <w:pPr>
        <w:autoSpaceDE w:val="0"/>
        <w:autoSpaceDN w:val="0"/>
        <w:adjustRightInd w:val="0"/>
        <w:spacing w:line="280" w:lineRule="atLeast"/>
        <w:rPr>
          <w:rFonts w:ascii="HelveticaNeueLT Com 45 Lt" w:hAnsi="HelveticaNeueLT Com 45 Lt"/>
          <w:lang w:val="en-US" w:eastAsia="fr-BE"/>
        </w:rPr>
      </w:pPr>
    </w:p>
    <w:tbl>
      <w:tblPr>
        <w:tblStyle w:val="TableGrid"/>
        <w:tblW w:w="0" w:type="auto"/>
        <w:tblInd w:w="10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4678"/>
        <w:gridCol w:w="2410"/>
        <w:gridCol w:w="1984"/>
      </w:tblGrid>
      <w:tr w:rsidR="00EB3D9E" w:rsidRPr="007F4004" w14:paraId="107E1E78" w14:textId="77777777" w:rsidTr="00FD3D76">
        <w:tc>
          <w:tcPr>
            <w:tcW w:w="4678" w:type="dxa"/>
            <w:shd w:val="clear" w:color="auto" w:fill="B4CC00"/>
          </w:tcPr>
          <w:p w14:paraId="38E0ADD8" w14:textId="77777777" w:rsidR="00EB3D9E" w:rsidRPr="007F4004" w:rsidRDefault="00EB3D9E" w:rsidP="00FD3D76">
            <w:pPr>
              <w:autoSpaceDE w:val="0"/>
              <w:autoSpaceDN w:val="0"/>
              <w:adjustRightInd w:val="0"/>
              <w:spacing w:line="280" w:lineRule="atLeast"/>
              <w:rPr>
                <w:rFonts w:ascii="HelveticaNeueLT Com 45 Lt" w:hAnsi="HelveticaNeueLT Com 45 Lt"/>
                <w:lang w:val="en-US" w:eastAsia="fr-BE"/>
              </w:rPr>
            </w:pPr>
            <w:r w:rsidRPr="007F4004">
              <w:rPr>
                <w:rFonts w:ascii="HelveticaNeueLT Com 45 Lt" w:hAnsi="HelveticaNeueLT Com 45 Lt"/>
                <w:lang w:val="en-US" w:eastAsia="fr-BE"/>
              </w:rPr>
              <w:t>Bank’s details</w:t>
            </w:r>
          </w:p>
        </w:tc>
        <w:tc>
          <w:tcPr>
            <w:tcW w:w="2410" w:type="dxa"/>
            <w:shd w:val="clear" w:color="auto" w:fill="B4CC00"/>
          </w:tcPr>
          <w:p w14:paraId="1E7A119C" w14:textId="77777777" w:rsidR="00EB3D9E" w:rsidRPr="007F4004" w:rsidRDefault="00EB3D9E" w:rsidP="00FD3D76">
            <w:pPr>
              <w:autoSpaceDE w:val="0"/>
              <w:autoSpaceDN w:val="0"/>
              <w:adjustRightInd w:val="0"/>
              <w:spacing w:line="280" w:lineRule="atLeast"/>
              <w:rPr>
                <w:rFonts w:ascii="HelveticaNeueLT Com 45 Lt" w:hAnsi="HelveticaNeueLT Com 45 Lt"/>
                <w:lang w:val="en-US" w:eastAsia="fr-BE"/>
              </w:rPr>
            </w:pPr>
            <w:r w:rsidRPr="007F4004">
              <w:rPr>
                <w:rFonts w:ascii="HelveticaNeueLT Com 45 Lt" w:hAnsi="HelveticaNeueLT Com 45 Lt"/>
                <w:lang w:val="en-US" w:eastAsia="fr-BE"/>
              </w:rPr>
              <w:t>Country</w:t>
            </w:r>
          </w:p>
        </w:tc>
        <w:tc>
          <w:tcPr>
            <w:tcW w:w="1984" w:type="dxa"/>
            <w:shd w:val="clear" w:color="auto" w:fill="B4CC00"/>
          </w:tcPr>
          <w:p w14:paraId="4C0254DA" w14:textId="77777777" w:rsidR="00EB3D9E" w:rsidRPr="007F4004" w:rsidRDefault="00EB3D9E" w:rsidP="00FD3D76">
            <w:pPr>
              <w:autoSpaceDE w:val="0"/>
              <w:autoSpaceDN w:val="0"/>
              <w:adjustRightInd w:val="0"/>
              <w:spacing w:line="280" w:lineRule="atLeast"/>
              <w:rPr>
                <w:rFonts w:ascii="HelveticaNeueLT Com 45 Lt" w:hAnsi="HelveticaNeueLT Com 45 Lt"/>
                <w:lang w:val="en-US" w:eastAsia="fr-BE"/>
              </w:rPr>
            </w:pPr>
            <w:r w:rsidRPr="007F4004">
              <w:rPr>
                <w:rFonts w:ascii="HelveticaNeueLT Com 45 Lt" w:hAnsi="HelveticaNeueLT Com 45 Lt"/>
                <w:lang w:val="en-US" w:eastAsia="fr-BE"/>
              </w:rPr>
              <w:t>BIC/</w:t>
            </w:r>
            <w:proofErr w:type="gramStart"/>
            <w:r w:rsidRPr="007F4004">
              <w:rPr>
                <w:rFonts w:ascii="HelveticaNeueLT Com 45 Lt" w:hAnsi="HelveticaNeueLT Com 45 Lt"/>
                <w:lang w:val="en-US" w:eastAsia="fr-BE"/>
              </w:rPr>
              <w:t>SWIFT  Code</w:t>
            </w:r>
            <w:proofErr w:type="gramEnd"/>
          </w:p>
        </w:tc>
      </w:tr>
      <w:tr w:rsidR="00EB3D9E" w:rsidRPr="007F4004" w14:paraId="000F6D53" w14:textId="77777777" w:rsidTr="00FD3D76">
        <w:tc>
          <w:tcPr>
            <w:tcW w:w="4678" w:type="dxa"/>
            <w:shd w:val="clear" w:color="auto" w:fill="D9D9D9" w:themeFill="background1" w:themeFillShade="D9"/>
          </w:tcPr>
          <w:p w14:paraId="51638AF4" w14:textId="77777777" w:rsidR="00EB3D9E" w:rsidRPr="00377CE2" w:rsidRDefault="00EB3D9E" w:rsidP="00FD3D76">
            <w:pPr>
              <w:autoSpaceDE w:val="0"/>
              <w:autoSpaceDN w:val="0"/>
              <w:adjustRightInd w:val="0"/>
              <w:spacing w:line="280" w:lineRule="atLeast"/>
              <w:rPr>
                <w:rFonts w:ascii="HelveticaNeueLT Com 45 Lt" w:hAnsi="HelveticaNeueLT Com 45 Lt"/>
                <w:bCs/>
                <w:lang w:val="fr-BE"/>
              </w:rPr>
            </w:pPr>
            <w:r w:rsidRPr="00377CE2">
              <w:rPr>
                <w:rFonts w:ascii="HelveticaNeueLT Com 45 Lt" w:hAnsi="HelveticaNeueLT Com 45 Lt"/>
                <w:bCs/>
                <w:lang w:val="fr-BE"/>
              </w:rPr>
              <w:t>Banque de Patrimoines Privés</w:t>
            </w:r>
          </w:p>
          <w:p w14:paraId="72D696AB" w14:textId="77777777" w:rsidR="00EB3D9E" w:rsidRPr="00327D8A" w:rsidRDefault="00EB3D9E" w:rsidP="00FD3D76">
            <w:pPr>
              <w:autoSpaceDE w:val="0"/>
              <w:autoSpaceDN w:val="0"/>
              <w:adjustRightInd w:val="0"/>
              <w:spacing w:line="280" w:lineRule="atLeast"/>
              <w:rPr>
                <w:rFonts w:ascii="HelveticaNeueLT Com 45 Lt" w:hAnsi="HelveticaNeueLT Com 45 Lt"/>
                <w:bCs/>
                <w:highlight w:val="yellow"/>
                <w:lang w:val="fr-BE"/>
              </w:rPr>
            </w:pPr>
            <w:r w:rsidRPr="00377CE2">
              <w:rPr>
                <w:rFonts w:ascii="HelveticaNeueLT Com 45 Lt" w:hAnsi="HelveticaNeueLT Com 45 Lt"/>
                <w:bCs/>
                <w:lang w:val="fr-BE"/>
              </w:rPr>
              <w:t>30, boulevard Royal, L-2449 Luxembourg</w:t>
            </w:r>
          </w:p>
        </w:tc>
        <w:tc>
          <w:tcPr>
            <w:tcW w:w="2410" w:type="dxa"/>
            <w:shd w:val="clear" w:color="auto" w:fill="D9D9D9" w:themeFill="background1" w:themeFillShade="D9"/>
          </w:tcPr>
          <w:p w14:paraId="2D5F0AC5" w14:textId="77777777" w:rsidR="00EB3D9E" w:rsidRPr="00377CE2" w:rsidRDefault="00EB3D9E" w:rsidP="00FD3D76">
            <w:pPr>
              <w:autoSpaceDE w:val="0"/>
              <w:autoSpaceDN w:val="0"/>
              <w:adjustRightInd w:val="0"/>
              <w:spacing w:line="280" w:lineRule="atLeast"/>
              <w:rPr>
                <w:rFonts w:ascii="HelveticaNeueLT Com 45 Lt" w:hAnsi="HelveticaNeueLT Com 45 Lt"/>
                <w:lang w:val="fr-BE" w:eastAsia="fr-BE"/>
              </w:rPr>
            </w:pPr>
            <w:r w:rsidRPr="00377CE2">
              <w:rPr>
                <w:rFonts w:ascii="HelveticaNeueLT Com 45 Lt" w:hAnsi="HelveticaNeueLT Com 45 Lt"/>
                <w:lang w:val="fr-BE" w:eastAsia="fr-BE"/>
              </w:rPr>
              <w:t>Luxembourg</w:t>
            </w:r>
          </w:p>
        </w:tc>
        <w:tc>
          <w:tcPr>
            <w:tcW w:w="1984" w:type="dxa"/>
            <w:shd w:val="clear" w:color="auto" w:fill="D9D9D9" w:themeFill="background1" w:themeFillShade="D9"/>
          </w:tcPr>
          <w:p w14:paraId="322CE9BB" w14:textId="77777777" w:rsidR="00EB3D9E" w:rsidRPr="00377CE2" w:rsidRDefault="00EB3D9E" w:rsidP="00FD3D76">
            <w:pPr>
              <w:autoSpaceDE w:val="0"/>
              <w:autoSpaceDN w:val="0"/>
              <w:adjustRightInd w:val="0"/>
              <w:spacing w:line="280" w:lineRule="atLeast"/>
              <w:rPr>
                <w:rFonts w:ascii="HelveticaNeueLT Com 45 Lt" w:hAnsi="HelveticaNeueLT Com 45 Lt"/>
                <w:lang w:val="en-US" w:eastAsia="fr-BE"/>
              </w:rPr>
            </w:pPr>
            <w:r w:rsidRPr="00377CE2">
              <w:rPr>
                <w:rFonts w:ascii="HelveticaNeueLT Com 45 Lt" w:hAnsi="HelveticaNeueLT Com 45 Lt"/>
                <w:bCs/>
                <w:lang w:val="en-GB"/>
              </w:rPr>
              <w:t>BBPPLULL</w:t>
            </w:r>
          </w:p>
        </w:tc>
      </w:tr>
    </w:tbl>
    <w:p w14:paraId="6AE1BA14" w14:textId="77777777" w:rsidR="00EB3D9E" w:rsidRDefault="00EB3D9E" w:rsidP="00EB3D9E">
      <w:pPr>
        <w:autoSpaceDE w:val="0"/>
        <w:autoSpaceDN w:val="0"/>
        <w:adjustRightInd w:val="0"/>
        <w:spacing w:line="280" w:lineRule="atLeast"/>
        <w:rPr>
          <w:rFonts w:ascii="HelveticaNeueLT Com 45 Lt" w:hAnsi="HelveticaNeueLT Com 45 Lt"/>
          <w:lang w:val="en-US" w:eastAsia="fr-BE"/>
        </w:rPr>
      </w:pPr>
    </w:p>
    <w:tbl>
      <w:tblPr>
        <w:tblW w:w="12149" w:type="dxa"/>
        <w:tblInd w:w="55" w:type="dxa"/>
        <w:tblCellMar>
          <w:left w:w="70" w:type="dxa"/>
          <w:right w:w="70" w:type="dxa"/>
        </w:tblCellMar>
        <w:tblLook w:val="04A0" w:firstRow="1" w:lastRow="0" w:firstColumn="1" w:lastColumn="0" w:noHBand="0" w:noVBand="1"/>
      </w:tblPr>
      <w:tblGrid>
        <w:gridCol w:w="2445"/>
        <w:gridCol w:w="1530"/>
        <w:gridCol w:w="3690"/>
        <w:gridCol w:w="2242"/>
        <w:gridCol w:w="2242"/>
      </w:tblGrid>
      <w:tr w:rsidR="008C4CC4" w:rsidRPr="008C4CC4" w14:paraId="5CD6FE6F" w14:textId="63F3467C" w:rsidTr="008C4CC4">
        <w:trPr>
          <w:trHeight w:val="323"/>
        </w:trPr>
        <w:tc>
          <w:tcPr>
            <w:tcW w:w="244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000000" w:fill="D9D9D9"/>
            <w:vAlign w:val="center"/>
            <w:hideMark/>
          </w:tcPr>
          <w:p w14:paraId="70AC828E" w14:textId="400E3F6F" w:rsidR="008C4CC4" w:rsidRPr="00D35802" w:rsidRDefault="008C4CC4" w:rsidP="008C4CC4">
            <w:pPr>
              <w:rPr>
                <w:rFonts w:ascii="HelveticaNeueLT Com 45 Lt" w:eastAsia="Times New Roman" w:hAnsi="HelveticaNeueLT Com 45 Lt" w:cs="Arial"/>
                <w:color w:val="000000" w:themeColor="text1"/>
                <w:sz w:val="16"/>
                <w:szCs w:val="16"/>
                <w:lang w:val="en-US" w:eastAsia="fr-BE"/>
              </w:rPr>
            </w:pPr>
            <w:r w:rsidRPr="0023419C">
              <w:rPr>
                <w:rFonts w:ascii="HelveticaNeueLT Com 45 Lt" w:hAnsi="HelveticaNeueLT Com 45 Lt"/>
                <w:bCs/>
                <w:lang w:val="en-US" w:eastAsia="fr-BE"/>
              </w:rPr>
              <w:t xml:space="preserve">TEIKO Equity FX Global Fund </w:t>
            </w:r>
            <w:proofErr w:type="spellStart"/>
            <w:r w:rsidRPr="0023419C">
              <w:rPr>
                <w:rFonts w:ascii="HelveticaNeueLT Com 45 Lt" w:hAnsi="HelveticaNeueLT Com 45 Lt"/>
                <w:bCs/>
                <w:lang w:val="en-US" w:eastAsia="fr-BE"/>
              </w:rPr>
              <w:t>Scsp</w:t>
            </w:r>
            <w:proofErr w:type="spellEnd"/>
          </w:p>
        </w:tc>
        <w:tc>
          <w:tcPr>
            <w:tcW w:w="153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000000" w:fill="D9D9D9"/>
            <w:vAlign w:val="center"/>
            <w:hideMark/>
          </w:tcPr>
          <w:p w14:paraId="251981CA" w14:textId="6C248410" w:rsidR="008C4CC4" w:rsidRPr="00D35802" w:rsidRDefault="008C4CC4" w:rsidP="008C4CC4">
            <w:pPr>
              <w:jc w:val="center"/>
              <w:rPr>
                <w:rFonts w:ascii="HelveticaNeueLT Com 45 Lt" w:eastAsia="Times New Roman" w:hAnsi="HelveticaNeueLT Com 45 Lt" w:cs="Arial"/>
                <w:color w:val="000000"/>
                <w:sz w:val="18"/>
                <w:szCs w:val="18"/>
                <w:lang w:val="en-US" w:eastAsia="fr-BE"/>
              </w:rPr>
            </w:pPr>
            <w:r>
              <w:rPr>
                <w:rFonts w:ascii="HelveticaNeueLT Com 45 Lt" w:eastAsia="Times New Roman" w:hAnsi="HelveticaNeueLT Com 45 Lt" w:cs="Arial"/>
                <w:color w:val="000000"/>
                <w:sz w:val="18"/>
                <w:szCs w:val="18"/>
                <w:lang w:val="en-US" w:eastAsia="fr-BE"/>
              </w:rPr>
              <w:t xml:space="preserve">EUR </w:t>
            </w:r>
          </w:p>
        </w:tc>
        <w:tc>
          <w:tcPr>
            <w:tcW w:w="369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000000" w:fill="D8D8D8"/>
            <w:noWrap/>
            <w:vAlign w:val="center"/>
            <w:hideMark/>
          </w:tcPr>
          <w:p w14:paraId="13667659" w14:textId="3BC9DC1A" w:rsidR="008C4CC4" w:rsidRPr="008C4CC4" w:rsidRDefault="008C4CC4" w:rsidP="008C4CC4">
            <w:pPr>
              <w:rPr>
                <w:rFonts w:ascii="HelveticaNeueLT Com 45 Lt" w:eastAsia="Times New Roman" w:hAnsi="HelveticaNeueLT Com 45 Lt" w:cs="Arial"/>
                <w:color w:val="000000"/>
                <w:sz w:val="18"/>
                <w:szCs w:val="18"/>
                <w:lang w:val="en-US" w:eastAsia="fr-BE"/>
              </w:rPr>
            </w:pPr>
            <w:r>
              <w:rPr>
                <w:rFonts w:ascii="HelveticaNeueLT Com 45 Lt" w:hAnsi="HelveticaNeueLT Com 45 Lt"/>
                <w:b/>
                <w:bCs/>
                <w:lang w:val="fr-BE"/>
              </w:rPr>
              <w:t>LU963610118660610101</w:t>
            </w:r>
          </w:p>
        </w:tc>
        <w:tc>
          <w:tcPr>
            <w:tcW w:w="2242" w:type="dxa"/>
            <w:vAlign w:val="center"/>
          </w:tcPr>
          <w:p w14:paraId="06E3E163" w14:textId="77777777" w:rsidR="008C4CC4" w:rsidRPr="008C4CC4" w:rsidRDefault="008C4CC4" w:rsidP="008C4CC4">
            <w:pPr>
              <w:spacing w:after="200" w:line="276" w:lineRule="auto"/>
              <w:rPr>
                <w:lang w:val="en-US"/>
              </w:rPr>
            </w:pPr>
          </w:p>
        </w:tc>
        <w:tc>
          <w:tcPr>
            <w:tcW w:w="2242" w:type="dxa"/>
            <w:vAlign w:val="center"/>
          </w:tcPr>
          <w:p w14:paraId="6F4A3A60" w14:textId="77777777" w:rsidR="008C4CC4" w:rsidRPr="008C4CC4" w:rsidRDefault="008C4CC4" w:rsidP="008C4CC4">
            <w:pPr>
              <w:spacing w:after="200" w:line="276" w:lineRule="auto"/>
              <w:rPr>
                <w:lang w:val="en-US"/>
              </w:rPr>
            </w:pPr>
          </w:p>
        </w:tc>
      </w:tr>
    </w:tbl>
    <w:p w14:paraId="4CB80AA4" w14:textId="78B94127" w:rsidR="00CA368B" w:rsidRDefault="00CA368B" w:rsidP="00EB3D9E">
      <w:pPr>
        <w:autoSpaceDE w:val="0"/>
        <w:autoSpaceDN w:val="0"/>
        <w:adjustRightInd w:val="0"/>
        <w:spacing w:line="280" w:lineRule="atLeast"/>
        <w:rPr>
          <w:rFonts w:ascii="HelveticaNeueLT Com 45 Lt" w:hAnsi="HelveticaNeueLT Com 45 Lt"/>
          <w:lang w:val="en-US" w:eastAsia="fr-BE"/>
        </w:rPr>
      </w:pPr>
    </w:p>
    <w:p w14:paraId="76056209" w14:textId="77777777" w:rsidR="008C4CC4" w:rsidRDefault="008C4CC4" w:rsidP="00EB3D9E">
      <w:pPr>
        <w:autoSpaceDE w:val="0"/>
        <w:autoSpaceDN w:val="0"/>
        <w:adjustRightInd w:val="0"/>
        <w:spacing w:line="280" w:lineRule="atLeast"/>
        <w:rPr>
          <w:rFonts w:ascii="HelveticaNeueLT Com 45 Lt" w:hAnsi="HelveticaNeueLT Com 45 Lt"/>
          <w:lang w:val="en-US" w:eastAsia="fr-BE"/>
        </w:rPr>
      </w:pPr>
    </w:p>
    <w:p w14:paraId="4B7D0EBE" w14:textId="77777777" w:rsidR="00EB3D9E" w:rsidRPr="00606C46" w:rsidRDefault="00EB3D9E" w:rsidP="00EB3D9E">
      <w:pPr>
        <w:widowControl w:val="0"/>
        <w:jc w:val="both"/>
        <w:rPr>
          <w:rFonts w:ascii="HelveticaNeueLT Com 45 Lt" w:hAnsi="HelveticaNeueLT Com 45 Lt"/>
          <w:b/>
          <w:u w:val="single"/>
          <w:lang w:eastAsia="fr-BE"/>
        </w:rPr>
      </w:pPr>
      <w:r w:rsidRPr="00606C46">
        <w:rPr>
          <w:rFonts w:ascii="HelveticaNeueLT Com 45 Lt" w:hAnsi="HelveticaNeueLT Com 45 Lt"/>
          <w:b/>
          <w:u w:val="single"/>
          <w:lang w:eastAsia="fr-BE"/>
        </w:rPr>
        <w:t>IN EUR :</w:t>
      </w:r>
    </w:p>
    <w:p w14:paraId="57E778E1" w14:textId="77777777" w:rsidR="00EB3D9E" w:rsidRPr="00606C46" w:rsidRDefault="00EB3D9E" w:rsidP="00EB3D9E">
      <w:pPr>
        <w:widowControl w:val="0"/>
        <w:jc w:val="both"/>
        <w:rPr>
          <w:rFonts w:ascii="HelveticaNeueLT Com 45 Lt" w:hAnsi="HelveticaNeueLT Com 45 Lt"/>
          <w:lang w:eastAsia="fr-BE"/>
        </w:rPr>
      </w:pPr>
    </w:p>
    <w:p w14:paraId="661522D5" w14:textId="77777777" w:rsidR="00EB3D9E" w:rsidRPr="00606C46" w:rsidRDefault="00EB3D9E" w:rsidP="00EB3D9E">
      <w:pPr>
        <w:widowControl w:val="0"/>
        <w:jc w:val="both"/>
        <w:rPr>
          <w:rFonts w:ascii="HelveticaNeueLT Com 45 Lt" w:hAnsi="HelveticaNeueLT Com 45 Lt"/>
          <w:lang w:eastAsia="fr-BE"/>
        </w:rPr>
      </w:pPr>
      <w:r w:rsidRPr="00606C46">
        <w:rPr>
          <w:rFonts w:ascii="HelveticaNeueLT Com 45 Lt" w:hAnsi="HelveticaNeueLT Com 45 Lt"/>
          <w:lang w:eastAsia="fr-BE"/>
        </w:rPr>
        <w:t>VIA CORRESPONDENT BANK :</w:t>
      </w:r>
    </w:p>
    <w:p w14:paraId="53E63013" w14:textId="77777777" w:rsidR="00EB3D9E" w:rsidRPr="00606C46" w:rsidRDefault="00EB3D9E" w:rsidP="00EB3D9E">
      <w:pPr>
        <w:pStyle w:val="ListParagraph"/>
        <w:widowControl w:val="0"/>
        <w:ind w:left="567" w:hanging="207"/>
        <w:jc w:val="both"/>
        <w:rPr>
          <w:rFonts w:ascii="HelveticaNeueLT Com 45 Lt" w:hAnsi="HelveticaNeueLT Com 45 Lt"/>
          <w:lang w:eastAsia="fr-BE"/>
        </w:rPr>
      </w:pPr>
      <w:r w:rsidRPr="00606C46">
        <w:rPr>
          <w:rFonts w:ascii="HelveticaNeueLT Com 45 Lt" w:hAnsi="HelveticaNeueLT Com 45 Lt"/>
          <w:lang w:eastAsia="fr-BE"/>
        </w:rPr>
        <w:t> </w:t>
      </w:r>
    </w:p>
    <w:p w14:paraId="693662AC" w14:textId="77777777" w:rsidR="008C4CC4" w:rsidRPr="00606C46" w:rsidRDefault="00077AB2" w:rsidP="00A421E3">
      <w:pPr>
        <w:pStyle w:val="ListParagraph"/>
        <w:widowControl w:val="0"/>
        <w:ind w:left="567" w:hanging="207"/>
        <w:jc w:val="both"/>
        <w:rPr>
          <w:rFonts w:ascii="HelveticaNeueLT Com 45 Lt" w:hAnsi="HelveticaNeueLT Com 45 Lt"/>
          <w:lang w:val="fr-BE" w:eastAsia="fr-BE"/>
        </w:rPr>
      </w:pPr>
      <w:r w:rsidRPr="00606C46">
        <w:rPr>
          <w:rFonts w:ascii="HelveticaNeueLT Com 45 Lt" w:hAnsi="HelveticaNeueLT Com 45 Lt"/>
          <w:lang w:val="fr-BE" w:eastAsia="fr-BE"/>
        </w:rPr>
        <w:t xml:space="preserve">IBAN : </w:t>
      </w:r>
      <w:r w:rsidRPr="00606C46">
        <w:rPr>
          <w:rFonts w:ascii="HelveticaNeueLT Com 45 Lt" w:hAnsi="HelveticaNeueLT Com 45 Lt"/>
          <w:lang w:val="fr-BE" w:eastAsia="fr-BE"/>
        </w:rPr>
        <w:tab/>
      </w:r>
      <w:r w:rsidRPr="00606C46">
        <w:rPr>
          <w:rFonts w:ascii="HelveticaNeueLT Com 45 Lt" w:hAnsi="HelveticaNeueLT Com 45 Lt"/>
          <w:lang w:val="fr-BE" w:eastAsia="fr-BE"/>
        </w:rPr>
        <w:tab/>
      </w:r>
      <w:r w:rsidR="008C4CC4" w:rsidRPr="00606C46">
        <w:rPr>
          <w:rFonts w:ascii="HelveticaNeueLT Com 45 Lt" w:hAnsi="HelveticaNeueLT Com 45 Lt"/>
          <w:b/>
          <w:bCs/>
          <w:lang w:val="fr-BE"/>
        </w:rPr>
        <w:t>LU963610118660610101</w:t>
      </w:r>
      <w:r w:rsidR="008C4CC4" w:rsidRPr="00606C46">
        <w:rPr>
          <w:rFonts w:ascii="HelveticaNeueLT Com 45 Lt" w:hAnsi="HelveticaNeueLT Com 45 Lt"/>
          <w:lang w:val="fr-BE" w:eastAsia="fr-BE"/>
        </w:rPr>
        <w:t xml:space="preserve"> </w:t>
      </w:r>
    </w:p>
    <w:p w14:paraId="693A793D" w14:textId="5FF58684" w:rsidR="00A421E3" w:rsidRPr="00606C46" w:rsidRDefault="00A421E3" w:rsidP="00A421E3">
      <w:pPr>
        <w:pStyle w:val="ListParagraph"/>
        <w:widowControl w:val="0"/>
        <w:ind w:left="567" w:hanging="207"/>
        <w:jc w:val="both"/>
        <w:rPr>
          <w:rFonts w:ascii="HelveticaNeueLT Com 45 Lt" w:hAnsi="HelveticaNeueLT Com 45 Lt"/>
          <w:lang w:val="fr-BE" w:eastAsia="fr-BE"/>
        </w:rPr>
      </w:pPr>
      <w:r w:rsidRPr="00606C46">
        <w:rPr>
          <w:rFonts w:ascii="HelveticaNeueLT Com 45 Lt" w:hAnsi="HelveticaNeueLT Com 45 Lt"/>
          <w:lang w:val="fr-BE" w:eastAsia="fr-BE"/>
        </w:rPr>
        <w:t xml:space="preserve">Swift </w:t>
      </w:r>
      <w:proofErr w:type="gramStart"/>
      <w:r w:rsidRPr="00606C46">
        <w:rPr>
          <w:rFonts w:ascii="HelveticaNeueLT Com 45 Lt" w:hAnsi="HelveticaNeueLT Com 45 Lt"/>
          <w:lang w:val="fr-BE" w:eastAsia="fr-BE"/>
        </w:rPr>
        <w:t>code:</w:t>
      </w:r>
      <w:proofErr w:type="gramEnd"/>
      <w:r w:rsidRPr="00606C46">
        <w:rPr>
          <w:rFonts w:ascii="HelveticaNeueLT Com 45 Lt" w:hAnsi="HelveticaNeueLT Com 45 Lt"/>
          <w:lang w:val="fr-BE" w:eastAsia="fr-BE"/>
        </w:rPr>
        <w:tab/>
      </w:r>
      <w:r w:rsidRPr="00606C46">
        <w:rPr>
          <w:rFonts w:ascii="HelveticaNeueLT Com 45 Lt" w:hAnsi="HelveticaNeueLT Com 45 Lt"/>
          <w:lang w:val="fr-BE" w:eastAsia="fr-BE"/>
        </w:rPr>
        <w:tab/>
        <w:t>BPPLULL</w:t>
      </w:r>
    </w:p>
    <w:p w14:paraId="034A1552" w14:textId="77777777" w:rsidR="00A421E3" w:rsidRPr="00077AB2" w:rsidRDefault="00A421E3" w:rsidP="00A421E3">
      <w:pPr>
        <w:pStyle w:val="ListParagraph"/>
        <w:widowControl w:val="0"/>
        <w:ind w:left="567" w:hanging="207"/>
        <w:jc w:val="both"/>
        <w:rPr>
          <w:rFonts w:ascii="HelveticaNeueLT Com 45 Lt" w:hAnsi="HelveticaNeueLT Com 45 Lt"/>
          <w:lang w:val="fr-BE" w:eastAsia="fr-BE"/>
        </w:rPr>
      </w:pPr>
      <w:proofErr w:type="spellStart"/>
      <w:r w:rsidRPr="00077AB2">
        <w:rPr>
          <w:rFonts w:ascii="HelveticaNeueLT Com 45 Lt" w:hAnsi="HelveticaNeueLT Com 45 Lt"/>
          <w:lang w:val="fr-BE" w:eastAsia="fr-BE"/>
        </w:rPr>
        <w:t>Bank’s</w:t>
      </w:r>
      <w:proofErr w:type="spellEnd"/>
      <w:r w:rsidRPr="00077AB2">
        <w:rPr>
          <w:rFonts w:ascii="HelveticaNeueLT Com 45 Lt" w:hAnsi="HelveticaNeueLT Com 45 Lt"/>
          <w:lang w:val="fr-BE" w:eastAsia="fr-BE"/>
        </w:rPr>
        <w:t xml:space="preserve"> Name :</w:t>
      </w:r>
      <w:r w:rsidRPr="00077AB2">
        <w:rPr>
          <w:rFonts w:ascii="HelveticaNeueLT Com 45 Lt" w:hAnsi="HelveticaNeueLT Com 45 Lt"/>
          <w:lang w:val="fr-BE" w:eastAsia="fr-BE"/>
        </w:rPr>
        <w:tab/>
        <w:t>BANQUE DE PATRIMOINES PRIVES</w:t>
      </w:r>
    </w:p>
    <w:p w14:paraId="1A44C9CD" w14:textId="37C37452" w:rsidR="00077AB2" w:rsidRDefault="00A421E3" w:rsidP="00A421E3">
      <w:pPr>
        <w:pStyle w:val="ListParagraph"/>
        <w:widowControl w:val="0"/>
        <w:ind w:left="567" w:hanging="207"/>
        <w:jc w:val="both"/>
        <w:rPr>
          <w:rFonts w:ascii="HelveticaNeueLT Com 45 Lt" w:hAnsi="HelveticaNeueLT Com 45 Lt"/>
          <w:bCs/>
          <w:lang w:val="en-US" w:eastAsia="fr-BE"/>
        </w:rPr>
      </w:pPr>
      <w:r>
        <w:rPr>
          <w:rFonts w:ascii="HelveticaNeueLT Com 45 Lt" w:hAnsi="HelveticaNeueLT Com 45 Lt"/>
          <w:lang w:val="en-US" w:eastAsia="fr-BE"/>
        </w:rPr>
        <w:t xml:space="preserve">In favor </w:t>
      </w:r>
      <w:proofErr w:type="gramStart"/>
      <w:r>
        <w:rPr>
          <w:rFonts w:ascii="HelveticaNeueLT Com 45 Lt" w:hAnsi="HelveticaNeueLT Com 45 Lt"/>
          <w:lang w:val="en-US" w:eastAsia="fr-BE"/>
        </w:rPr>
        <w:t>of :</w:t>
      </w:r>
      <w:proofErr w:type="gramEnd"/>
      <w:r>
        <w:rPr>
          <w:rFonts w:ascii="HelveticaNeueLT Com 45 Lt" w:hAnsi="HelveticaNeueLT Com 45 Lt"/>
          <w:lang w:val="en-US" w:eastAsia="fr-BE"/>
        </w:rPr>
        <w:tab/>
      </w:r>
      <w:r>
        <w:rPr>
          <w:rFonts w:ascii="HelveticaNeueLT Com 45 Lt" w:hAnsi="HelveticaNeueLT Com 45 Lt"/>
          <w:lang w:val="en-US" w:eastAsia="fr-BE"/>
        </w:rPr>
        <w:tab/>
      </w:r>
      <w:r w:rsidR="008C4CC4" w:rsidRPr="0023419C">
        <w:rPr>
          <w:rFonts w:ascii="HelveticaNeueLT Com 45 Lt" w:hAnsi="HelveticaNeueLT Com 45 Lt"/>
          <w:bCs/>
          <w:lang w:val="en-US" w:eastAsia="fr-BE"/>
        </w:rPr>
        <w:t xml:space="preserve">TEIKO Equity FX Global Fund </w:t>
      </w:r>
      <w:proofErr w:type="spellStart"/>
      <w:r w:rsidR="008C4CC4" w:rsidRPr="0023419C">
        <w:rPr>
          <w:rFonts w:ascii="HelveticaNeueLT Com 45 Lt" w:hAnsi="HelveticaNeueLT Com 45 Lt"/>
          <w:bCs/>
          <w:lang w:val="en-US" w:eastAsia="fr-BE"/>
        </w:rPr>
        <w:t>Scsp</w:t>
      </w:r>
      <w:proofErr w:type="spellEnd"/>
    </w:p>
    <w:p w14:paraId="60522CCD" w14:textId="77777777" w:rsidR="008C4CC4" w:rsidRDefault="008C4CC4" w:rsidP="00A421E3">
      <w:pPr>
        <w:pStyle w:val="ListParagraph"/>
        <w:widowControl w:val="0"/>
        <w:ind w:left="567" w:hanging="207"/>
        <w:jc w:val="both"/>
        <w:rPr>
          <w:rFonts w:ascii="HelveticaNeueLT Com 45 Lt" w:hAnsi="HelveticaNeueLT Com 45 Lt"/>
          <w:lang w:val="en-US" w:eastAsia="fr-BE"/>
        </w:rPr>
      </w:pPr>
    </w:p>
    <w:p w14:paraId="5BFE8E78" w14:textId="77777777" w:rsidR="00EB3D9E" w:rsidRPr="00077AB2" w:rsidRDefault="00EB3D9E" w:rsidP="00077AB2">
      <w:pPr>
        <w:pStyle w:val="ListParagraph"/>
        <w:widowControl w:val="0"/>
        <w:ind w:left="567" w:hanging="207"/>
        <w:jc w:val="both"/>
        <w:rPr>
          <w:rFonts w:ascii="HelveticaNeueLT Com 45 Lt" w:hAnsi="HelveticaNeueLT Com 45 Lt"/>
          <w:lang w:val="fr-BE" w:eastAsia="fr-BE"/>
        </w:rPr>
      </w:pPr>
      <w:r w:rsidRPr="00077AB2">
        <w:rPr>
          <w:rFonts w:ascii="HelveticaNeueLT Com 45 Lt" w:hAnsi="HelveticaNeueLT Com 45 Lt"/>
          <w:lang w:val="fr-BE" w:eastAsia="fr-BE"/>
        </w:rPr>
        <w:t>Correspondent Bank :       </w:t>
      </w:r>
      <w:r w:rsidRPr="00077AB2">
        <w:rPr>
          <w:rFonts w:ascii="HelveticaNeueLT Com 45 Lt" w:hAnsi="HelveticaNeueLT Com 45 Lt"/>
          <w:lang w:val="fr-BE" w:eastAsia="fr-BE"/>
        </w:rPr>
        <w:tab/>
        <w:t xml:space="preserve">Banque et Caisse d’Epargne </w:t>
      </w:r>
      <w:proofErr w:type="spellStart"/>
      <w:r w:rsidRPr="00077AB2">
        <w:rPr>
          <w:rFonts w:ascii="HelveticaNeueLT Com 45 Lt" w:hAnsi="HelveticaNeueLT Com 45 Lt"/>
          <w:lang w:val="fr-BE" w:eastAsia="fr-BE"/>
        </w:rPr>
        <w:t>Luxbg</w:t>
      </w:r>
      <w:proofErr w:type="spellEnd"/>
    </w:p>
    <w:p w14:paraId="4FAC78FF" w14:textId="77777777" w:rsidR="00EB3D9E" w:rsidRPr="00460C8C" w:rsidRDefault="00EB3D9E" w:rsidP="00EB3D9E">
      <w:pPr>
        <w:pStyle w:val="ListParagraph"/>
        <w:widowControl w:val="0"/>
        <w:ind w:left="567" w:hanging="207"/>
        <w:jc w:val="both"/>
        <w:rPr>
          <w:rFonts w:ascii="HelveticaNeueLT Com 45 Lt" w:hAnsi="HelveticaNeueLT Com 45 Lt"/>
          <w:lang w:val="fr-BE" w:eastAsia="fr-BE"/>
        </w:rPr>
      </w:pPr>
      <w:r w:rsidRPr="00460C8C">
        <w:rPr>
          <w:rFonts w:ascii="HelveticaNeueLT Com 45 Lt" w:hAnsi="HelveticaNeueLT Com 45 Lt"/>
          <w:lang w:val="fr-BE" w:eastAsia="fr-BE"/>
        </w:rPr>
        <w:t>Swift code :                       </w:t>
      </w:r>
      <w:r w:rsidRPr="00460C8C">
        <w:rPr>
          <w:rFonts w:ascii="HelveticaNeueLT Com 45 Lt" w:hAnsi="HelveticaNeueLT Com 45 Lt"/>
          <w:lang w:val="fr-BE" w:eastAsia="fr-BE"/>
        </w:rPr>
        <w:tab/>
        <w:t>BCEELULLXXX</w:t>
      </w:r>
    </w:p>
    <w:p w14:paraId="26AA9B97" w14:textId="77777777" w:rsidR="00EB3D9E" w:rsidRPr="00460C8C" w:rsidRDefault="00EB3D9E" w:rsidP="00EB3D9E">
      <w:pPr>
        <w:pStyle w:val="ListParagraph"/>
        <w:widowControl w:val="0"/>
        <w:ind w:left="567" w:hanging="207"/>
        <w:jc w:val="both"/>
        <w:rPr>
          <w:rFonts w:ascii="HelveticaNeueLT Com 45 Lt" w:hAnsi="HelveticaNeueLT Com 45 Lt"/>
          <w:lang w:val="fr-BE" w:eastAsia="fr-BE"/>
        </w:rPr>
      </w:pPr>
      <w:proofErr w:type="spellStart"/>
      <w:r w:rsidRPr="00460C8C">
        <w:rPr>
          <w:rFonts w:ascii="HelveticaNeueLT Com 45 Lt" w:hAnsi="HelveticaNeueLT Com 45 Lt"/>
          <w:lang w:val="fr-BE" w:eastAsia="fr-BE"/>
        </w:rPr>
        <w:t>Bank’s</w:t>
      </w:r>
      <w:proofErr w:type="spellEnd"/>
      <w:r w:rsidRPr="00460C8C">
        <w:rPr>
          <w:rFonts w:ascii="HelveticaNeueLT Com 45 Lt" w:hAnsi="HelveticaNeueLT Com 45 Lt"/>
          <w:lang w:val="fr-BE" w:eastAsia="fr-BE"/>
        </w:rPr>
        <w:t xml:space="preserve"> full </w:t>
      </w:r>
      <w:proofErr w:type="spellStart"/>
      <w:proofErr w:type="gramStart"/>
      <w:r w:rsidRPr="00460C8C">
        <w:rPr>
          <w:rFonts w:ascii="HelveticaNeueLT Com 45 Lt" w:hAnsi="HelveticaNeueLT Com 45 Lt"/>
          <w:lang w:val="fr-BE" w:eastAsia="fr-BE"/>
        </w:rPr>
        <w:t>name</w:t>
      </w:r>
      <w:proofErr w:type="spellEnd"/>
      <w:r w:rsidRPr="00460C8C">
        <w:rPr>
          <w:rFonts w:ascii="HelveticaNeueLT Com 45 Lt" w:hAnsi="HelveticaNeueLT Com 45 Lt"/>
          <w:lang w:val="fr-BE" w:eastAsia="fr-BE"/>
        </w:rPr>
        <w:t>:</w:t>
      </w:r>
      <w:proofErr w:type="gramEnd"/>
      <w:r w:rsidRPr="00460C8C">
        <w:rPr>
          <w:rFonts w:ascii="HelveticaNeueLT Com 45 Lt" w:hAnsi="HelveticaNeueLT Com 45 Lt"/>
          <w:lang w:val="fr-BE" w:eastAsia="fr-BE"/>
        </w:rPr>
        <w:t xml:space="preserve">             </w:t>
      </w:r>
      <w:r w:rsidRPr="00460C8C">
        <w:rPr>
          <w:rFonts w:ascii="HelveticaNeueLT Com 45 Lt" w:hAnsi="HelveticaNeueLT Com 45 Lt"/>
          <w:lang w:val="fr-BE" w:eastAsia="fr-BE"/>
        </w:rPr>
        <w:tab/>
        <w:t>Banque et Caisse d’Epargne</w:t>
      </w:r>
    </w:p>
    <w:p w14:paraId="7A1FB83C" w14:textId="77777777" w:rsidR="00EB3D9E" w:rsidRPr="00460C8C" w:rsidRDefault="00EB3D9E" w:rsidP="00EB3D9E">
      <w:pPr>
        <w:pStyle w:val="ListParagraph"/>
        <w:widowControl w:val="0"/>
        <w:ind w:left="567" w:hanging="207"/>
        <w:jc w:val="both"/>
        <w:rPr>
          <w:rFonts w:ascii="HelveticaNeueLT Com 45 Lt" w:hAnsi="HelveticaNeueLT Com 45 Lt"/>
          <w:lang w:val="fr-BE" w:eastAsia="fr-BE"/>
        </w:rPr>
      </w:pPr>
    </w:p>
    <w:p w14:paraId="049DC135" w14:textId="77777777" w:rsidR="00EB3D9E" w:rsidRPr="00606C46" w:rsidRDefault="00EB3D9E" w:rsidP="00EB3D9E">
      <w:pPr>
        <w:pStyle w:val="ListParagraph"/>
        <w:widowControl w:val="0"/>
        <w:ind w:left="567" w:hanging="207"/>
        <w:jc w:val="both"/>
        <w:rPr>
          <w:rFonts w:ascii="HelveticaNeueLT Com 45 Lt" w:hAnsi="HelveticaNeueLT Com 45 Lt"/>
          <w:lang w:val="fr-BE" w:eastAsia="fr-BE"/>
        </w:rPr>
      </w:pPr>
    </w:p>
    <w:p w14:paraId="3309C3D4" w14:textId="77777777" w:rsidR="00AA41BE" w:rsidRPr="00606C46" w:rsidRDefault="00AA41BE" w:rsidP="00EB3D9E">
      <w:pPr>
        <w:pStyle w:val="ListParagraph"/>
        <w:widowControl w:val="0"/>
        <w:ind w:left="567" w:hanging="207"/>
        <w:jc w:val="both"/>
        <w:rPr>
          <w:rFonts w:ascii="HelveticaNeueLT Com 45 Lt" w:hAnsi="HelveticaNeueLT Com 45 Lt"/>
          <w:lang w:val="fr-BE" w:eastAsia="fr-BE"/>
        </w:rPr>
      </w:pPr>
    </w:p>
    <w:p w14:paraId="18AA70FD" w14:textId="77777777" w:rsidR="00EB3D9E" w:rsidRPr="00992F40" w:rsidRDefault="00EB3D9E" w:rsidP="00992F40">
      <w:pPr>
        <w:pStyle w:val="Heading1"/>
        <w:rPr>
          <w:rStyle w:val="IntenseReference"/>
          <w:b/>
          <w:bCs w:val="0"/>
          <w:smallCaps w:val="0"/>
          <w:color w:val="auto"/>
          <w:spacing w:val="0"/>
          <w:u w:val="none"/>
        </w:rPr>
      </w:pPr>
      <w:r w:rsidRPr="00992F40">
        <w:rPr>
          <w:rStyle w:val="IntenseReference"/>
          <w:b/>
          <w:bCs w:val="0"/>
          <w:smallCaps w:val="0"/>
          <w:color w:val="auto"/>
          <w:spacing w:val="0"/>
          <w:u w:val="none"/>
        </w:rPr>
        <w:t xml:space="preserve">Terms&amp;conditions </w:t>
      </w:r>
    </w:p>
    <w:p w14:paraId="5DBD4CA3" w14:textId="77777777" w:rsidR="00EB3D9E" w:rsidRDefault="00EB3D9E" w:rsidP="00EB3D9E">
      <w:pPr>
        <w:rPr>
          <w:rStyle w:val="IntenseReference"/>
          <w:rFonts w:ascii="HelveticaNeueLT Com 45 Lt" w:hAnsi="HelveticaNeueLT Com 45 Lt"/>
          <w:caps/>
          <w:color w:val="auto"/>
          <w:u w:val="none"/>
          <w:lang w:val="en-US" w:eastAsia="fr-BE"/>
        </w:rPr>
      </w:pPr>
    </w:p>
    <w:p w14:paraId="4231E1EE" w14:textId="77777777" w:rsidR="00EB3D9E" w:rsidRPr="00D650E6" w:rsidRDefault="00EB3D9E" w:rsidP="00EA01E8">
      <w:pPr>
        <w:pStyle w:val="ListParagraph"/>
        <w:numPr>
          <w:ilvl w:val="0"/>
          <w:numId w:val="4"/>
        </w:numPr>
        <w:rPr>
          <w:rStyle w:val="IntenseReference"/>
          <w:rFonts w:ascii="HelveticaNeueLT Com 45 Lt" w:hAnsi="HelveticaNeueLT Com 45 Lt"/>
          <w:caps/>
          <w:color w:val="auto"/>
          <w:u w:val="none"/>
          <w:lang w:val="en-US" w:eastAsia="fr-BE"/>
        </w:rPr>
      </w:pPr>
      <w:r w:rsidRPr="00D650E6">
        <w:rPr>
          <w:rStyle w:val="IntenseReference"/>
          <w:rFonts w:ascii="HelveticaNeueLT Com 45 Lt" w:hAnsi="HelveticaNeueLT Com 45 Lt"/>
          <w:caps/>
          <w:color w:val="auto"/>
          <w:u w:val="none"/>
          <w:lang w:val="en-US" w:eastAsia="fr-BE"/>
        </w:rPr>
        <w:t>Correspondence</w:t>
      </w:r>
    </w:p>
    <w:p w14:paraId="0EB543B3" w14:textId="77777777" w:rsidR="00EB3D9E" w:rsidRPr="00D650E6" w:rsidRDefault="00EB3D9E" w:rsidP="00EB3D9E">
      <w:pPr>
        <w:pStyle w:val="ListParagraph"/>
        <w:ind w:left="720"/>
        <w:rPr>
          <w:rStyle w:val="IntenseReference"/>
          <w:rFonts w:ascii="HelveticaNeueLT Com 45 Lt" w:hAnsi="HelveticaNeueLT Com 45 Lt"/>
          <w:caps/>
          <w:color w:val="auto"/>
          <w:u w:val="none"/>
          <w:lang w:val="en-US" w:eastAsia="fr-BE"/>
        </w:rPr>
      </w:pPr>
    </w:p>
    <w:p w14:paraId="5AF2F481" w14:textId="76DABDE1" w:rsidR="00EB3D9E" w:rsidRDefault="00EB3D9E" w:rsidP="00EB3D9E">
      <w:pPr>
        <w:jc w:val="both"/>
        <w:rPr>
          <w:rFonts w:ascii="HelveticaNeueLT Com 45 Lt" w:hAnsi="HelveticaNeueLT Com 45 Lt"/>
          <w:lang w:val="en-US" w:eastAsia="fr-BE"/>
        </w:rPr>
      </w:pPr>
      <w:r w:rsidRPr="00D650E6">
        <w:rPr>
          <w:rFonts w:ascii="HelveticaNeueLT Com 45 Lt" w:hAnsi="HelveticaNeueLT Com 45 Lt"/>
          <w:lang w:val="en-US" w:eastAsia="fr-BE"/>
        </w:rPr>
        <w:t xml:space="preserve">The Investor hereby </w:t>
      </w:r>
      <w:proofErr w:type="spellStart"/>
      <w:r w:rsidRPr="00D650E6">
        <w:rPr>
          <w:rFonts w:ascii="HelveticaNeueLT Com 45 Lt" w:hAnsi="HelveticaNeueLT Com 45 Lt"/>
          <w:lang w:val="en-US" w:eastAsia="fr-BE"/>
        </w:rPr>
        <w:t>authorises</w:t>
      </w:r>
      <w:proofErr w:type="spellEnd"/>
      <w:r w:rsidRPr="00D650E6">
        <w:rPr>
          <w:rFonts w:ascii="HelveticaNeueLT Com 45 Lt" w:hAnsi="HelveticaNeueLT Com 45 Lt"/>
          <w:lang w:val="en-US" w:eastAsia="fr-BE"/>
        </w:rPr>
        <w:t xml:space="preserve"> </w:t>
      </w:r>
      <w:r w:rsidR="00B02801">
        <w:rPr>
          <w:rFonts w:ascii="HelveticaNeueLT Com 45 Lt" w:hAnsi="HelveticaNeueLT Com 45 Lt"/>
          <w:lang w:val="en-US" w:eastAsia="fr-BE"/>
        </w:rPr>
        <w:t xml:space="preserve">Banque de </w:t>
      </w:r>
      <w:proofErr w:type="spellStart"/>
      <w:r w:rsidR="00B02801">
        <w:rPr>
          <w:rFonts w:ascii="HelveticaNeueLT Com 45 Lt" w:hAnsi="HelveticaNeueLT Com 45 Lt"/>
          <w:lang w:val="en-US" w:eastAsia="fr-BE"/>
        </w:rPr>
        <w:t>Patrimoines</w:t>
      </w:r>
      <w:proofErr w:type="spellEnd"/>
      <w:r w:rsidR="00B02801">
        <w:rPr>
          <w:rFonts w:ascii="HelveticaNeueLT Com 45 Lt" w:hAnsi="HelveticaNeueLT Com 45 Lt"/>
          <w:lang w:val="en-US" w:eastAsia="fr-BE"/>
        </w:rPr>
        <w:t xml:space="preserve"> </w:t>
      </w:r>
      <w:proofErr w:type="spellStart"/>
      <w:r w:rsidR="00B02801">
        <w:rPr>
          <w:rFonts w:ascii="HelveticaNeueLT Com 45 Lt" w:hAnsi="HelveticaNeueLT Com 45 Lt"/>
          <w:lang w:val="en-US" w:eastAsia="fr-BE"/>
        </w:rPr>
        <w:t>Privés</w:t>
      </w:r>
      <w:proofErr w:type="spellEnd"/>
      <w:r w:rsidR="00B02801">
        <w:rPr>
          <w:rFonts w:ascii="HelveticaNeueLT Com 45 Lt" w:hAnsi="HelveticaNeueLT Com 45 Lt"/>
          <w:lang w:val="en-US" w:eastAsia="fr-BE"/>
        </w:rPr>
        <w:t xml:space="preserve"> acting as registrar and transfer agent of the Partnership (“Registrar and Transfer Agent”)</w:t>
      </w:r>
      <w:r w:rsidRPr="00D650E6">
        <w:rPr>
          <w:rFonts w:ascii="HelveticaNeueLT Com 45 Lt" w:hAnsi="HelveticaNeueLT Com 45 Lt"/>
          <w:lang w:val="en-US" w:eastAsia="fr-BE"/>
        </w:rPr>
        <w:t xml:space="preserve"> to send by email or fax to the Investor the following documents: </w:t>
      </w:r>
      <w:r>
        <w:rPr>
          <w:rFonts w:ascii="HelveticaNeueLT Com 45 Lt" w:hAnsi="HelveticaNeueLT Com 45 Lt"/>
          <w:lang w:val="en-US" w:eastAsia="fr-BE"/>
        </w:rPr>
        <w:t xml:space="preserve">convening notices to general meetings, information notices, </w:t>
      </w:r>
      <w:r w:rsidRPr="00D650E6">
        <w:rPr>
          <w:rFonts w:ascii="HelveticaNeueLT Com 45 Lt" w:hAnsi="HelveticaNeueLT Com 45 Lt"/>
          <w:lang w:val="en-US" w:eastAsia="fr-BE"/>
        </w:rPr>
        <w:t xml:space="preserve">distribution notices, statements of account and any other documents deemed necessary by the </w:t>
      </w:r>
      <w:r w:rsidR="00CA2D17">
        <w:rPr>
          <w:rFonts w:ascii="HelveticaNeueLT Com 45 Lt" w:hAnsi="HelveticaNeueLT Com 45 Lt"/>
          <w:lang w:val="en-US" w:eastAsia="fr-BE"/>
        </w:rPr>
        <w:t xml:space="preserve">Registrar and </w:t>
      </w:r>
      <w:r>
        <w:rPr>
          <w:rFonts w:ascii="HelveticaNeueLT Com 45 Lt" w:hAnsi="HelveticaNeueLT Com 45 Lt"/>
          <w:lang w:val="en-US" w:eastAsia="fr-BE"/>
        </w:rPr>
        <w:t>Transfer Agent</w:t>
      </w:r>
      <w:r w:rsidRPr="00D650E6">
        <w:rPr>
          <w:rFonts w:ascii="HelveticaNeueLT Com 45 Lt" w:hAnsi="HelveticaNeueLT Com 45 Lt"/>
          <w:lang w:val="en-US" w:eastAsia="fr-BE"/>
        </w:rPr>
        <w:t xml:space="preserve"> and the </w:t>
      </w:r>
      <w:r>
        <w:rPr>
          <w:rFonts w:ascii="HelveticaNeueLT Com 45 Lt" w:hAnsi="HelveticaNeueLT Com 45 Lt"/>
          <w:lang w:val="en-US" w:eastAsia="fr-BE"/>
        </w:rPr>
        <w:t>Partnership</w:t>
      </w:r>
      <w:r w:rsidRPr="00D650E6">
        <w:rPr>
          <w:rFonts w:ascii="HelveticaNeueLT Com 45 Lt" w:hAnsi="HelveticaNeueLT Com 45 Lt"/>
          <w:lang w:val="en-US" w:eastAsia="fr-BE"/>
        </w:rPr>
        <w:t>, including, without limitation and information in connection with anti-money laundering inquiries and status.</w:t>
      </w:r>
    </w:p>
    <w:p w14:paraId="359AE7D5" w14:textId="77777777" w:rsidR="00EB3D9E" w:rsidRPr="00D650E6" w:rsidRDefault="00EB3D9E" w:rsidP="00EB3D9E">
      <w:pPr>
        <w:rPr>
          <w:rFonts w:ascii="HelveticaNeueLT Com 45 Lt" w:hAnsi="HelveticaNeueLT Com 45 Lt"/>
          <w:lang w:val="en-US" w:eastAsia="fr-BE"/>
        </w:rPr>
      </w:pPr>
    </w:p>
    <w:p w14:paraId="12BCB098" w14:textId="77777777" w:rsidR="00EB3D9E" w:rsidRDefault="00EB3D9E" w:rsidP="00EB3D9E">
      <w:pPr>
        <w:jc w:val="both"/>
        <w:rPr>
          <w:rFonts w:ascii="HelveticaNeueLT Com 45 Lt" w:hAnsi="HelveticaNeueLT Com 45 Lt"/>
          <w:lang w:val="en-US" w:eastAsia="fr-BE"/>
        </w:rPr>
      </w:pPr>
      <w:r w:rsidRPr="00D650E6">
        <w:rPr>
          <w:rFonts w:ascii="HelveticaNeueLT Com 45 Lt" w:hAnsi="HelveticaNeueLT Com 45 Lt"/>
          <w:lang w:val="en-US" w:eastAsia="fr-BE"/>
        </w:rPr>
        <w:t xml:space="preserve">The Investor acknowledges that email or facsimile is not a secure means of communication and </w:t>
      </w:r>
      <w:proofErr w:type="spellStart"/>
      <w:r w:rsidRPr="00D650E6">
        <w:rPr>
          <w:rFonts w:ascii="HelveticaNeueLT Com 45 Lt" w:hAnsi="HelveticaNeueLT Com 45 Lt"/>
          <w:lang w:val="en-US" w:eastAsia="fr-BE"/>
        </w:rPr>
        <w:t>recognises</w:t>
      </w:r>
      <w:proofErr w:type="spellEnd"/>
      <w:r w:rsidRPr="00D650E6">
        <w:rPr>
          <w:rFonts w:ascii="HelveticaNeueLT Com 45 Lt" w:hAnsi="HelveticaNeueLT Com 45 Lt"/>
          <w:lang w:val="en-US" w:eastAsia="fr-BE"/>
        </w:rPr>
        <w:t xml:space="preserve"> and fully accepts the associated risks pertaining to the sending of documents by the </w:t>
      </w:r>
      <w:r w:rsidR="00CA2D17">
        <w:rPr>
          <w:rFonts w:ascii="HelveticaNeueLT Com 45 Lt" w:hAnsi="HelveticaNeueLT Com 45 Lt"/>
          <w:lang w:val="en-US" w:eastAsia="fr-BE"/>
        </w:rPr>
        <w:t xml:space="preserve">Registrar and </w:t>
      </w:r>
      <w:r>
        <w:rPr>
          <w:rFonts w:ascii="HelveticaNeueLT Com 45 Lt" w:hAnsi="HelveticaNeueLT Com 45 Lt"/>
          <w:lang w:val="en-US" w:eastAsia="fr-BE"/>
        </w:rPr>
        <w:t>Transfer</w:t>
      </w:r>
      <w:r w:rsidRPr="00D650E6">
        <w:rPr>
          <w:rFonts w:ascii="HelveticaNeueLT Com 45 Lt" w:hAnsi="HelveticaNeueLT Com 45 Lt"/>
          <w:lang w:val="en-US" w:eastAsia="fr-BE"/>
        </w:rPr>
        <w:t xml:space="preserve"> Agent via email or fax including, without limitation, loss of information, errors, </w:t>
      </w:r>
      <w:proofErr w:type="spellStart"/>
      <w:r w:rsidRPr="00D650E6">
        <w:rPr>
          <w:rFonts w:ascii="HelveticaNeueLT Com 45 Lt" w:hAnsi="HelveticaNeueLT Com 45 Lt"/>
          <w:lang w:val="en-US" w:eastAsia="fr-BE"/>
        </w:rPr>
        <w:t>misdelivery</w:t>
      </w:r>
      <w:proofErr w:type="spellEnd"/>
      <w:r w:rsidRPr="00D650E6">
        <w:rPr>
          <w:rFonts w:ascii="HelveticaNeueLT Com 45 Lt" w:hAnsi="HelveticaNeueLT Com 45 Lt"/>
          <w:lang w:val="en-US" w:eastAsia="fr-BE"/>
        </w:rPr>
        <w:t xml:space="preserve">, </w:t>
      </w:r>
      <w:proofErr w:type="spellStart"/>
      <w:r w:rsidRPr="00D650E6">
        <w:rPr>
          <w:rFonts w:ascii="HelveticaNeueLT Com 45 Lt" w:hAnsi="HelveticaNeueLT Com 45 Lt"/>
          <w:lang w:val="en-US" w:eastAsia="fr-BE"/>
        </w:rPr>
        <w:t>mistransmission</w:t>
      </w:r>
      <w:proofErr w:type="spellEnd"/>
      <w:r w:rsidRPr="00D650E6">
        <w:rPr>
          <w:rFonts w:ascii="HelveticaNeueLT Com 45 Lt" w:hAnsi="HelveticaNeueLT Com 45 Lt"/>
          <w:lang w:val="en-US" w:eastAsia="fr-BE"/>
        </w:rPr>
        <w:t xml:space="preserve">, delivery delays (including without limitation those resulting from the </w:t>
      </w:r>
      <w:r w:rsidR="00CA2D17">
        <w:rPr>
          <w:rFonts w:ascii="HelveticaNeueLT Com 45 Lt" w:hAnsi="HelveticaNeueLT Com 45 Lt"/>
          <w:lang w:val="en-US" w:eastAsia="fr-BE"/>
        </w:rPr>
        <w:t xml:space="preserve">Registrar and </w:t>
      </w:r>
      <w:r>
        <w:rPr>
          <w:rFonts w:ascii="HelveticaNeueLT Com 45 Lt" w:hAnsi="HelveticaNeueLT Com 45 Lt"/>
          <w:lang w:val="en-US" w:eastAsia="fr-BE"/>
        </w:rPr>
        <w:t>Transfer</w:t>
      </w:r>
      <w:r w:rsidRPr="00D650E6">
        <w:rPr>
          <w:rFonts w:ascii="HelveticaNeueLT Com 45 Lt" w:hAnsi="HelveticaNeueLT Com 45 Lt"/>
          <w:lang w:val="en-US" w:eastAsia="fr-BE"/>
        </w:rPr>
        <w:t xml:space="preserve"> Agent’s systems, networks, processes or procedures), deletions in error (including without limitation those resulting from the </w:t>
      </w:r>
      <w:r w:rsidR="00CA2D17">
        <w:rPr>
          <w:rFonts w:ascii="HelveticaNeueLT Com 45 Lt" w:hAnsi="HelveticaNeueLT Com 45 Lt"/>
          <w:lang w:val="en-US" w:eastAsia="fr-BE"/>
        </w:rPr>
        <w:t xml:space="preserve">Registrar and </w:t>
      </w:r>
      <w:r>
        <w:rPr>
          <w:rFonts w:ascii="HelveticaNeueLT Com 45 Lt" w:hAnsi="HelveticaNeueLT Com 45 Lt"/>
          <w:lang w:val="en-US" w:eastAsia="fr-BE"/>
        </w:rPr>
        <w:t>Transfer</w:t>
      </w:r>
      <w:r w:rsidRPr="00D650E6">
        <w:rPr>
          <w:rFonts w:ascii="HelveticaNeueLT Com 45 Lt" w:hAnsi="HelveticaNeueLT Com 45 Lt"/>
          <w:lang w:val="en-US" w:eastAsia="fr-BE"/>
        </w:rPr>
        <w:t xml:space="preserve"> Agent’s systems, networks, processes or procedures), and unwanted access by third parties (including without limitation viruses, falsification, forgery and misuse of data), for which the </w:t>
      </w:r>
      <w:r w:rsidR="00CA2D17">
        <w:rPr>
          <w:rFonts w:ascii="HelveticaNeueLT Com 45 Lt" w:hAnsi="HelveticaNeueLT Com 45 Lt"/>
          <w:lang w:val="en-US" w:eastAsia="fr-BE"/>
        </w:rPr>
        <w:t xml:space="preserve">Registrar and </w:t>
      </w:r>
      <w:r>
        <w:rPr>
          <w:rFonts w:ascii="HelveticaNeueLT Com 45 Lt" w:hAnsi="HelveticaNeueLT Com 45 Lt"/>
          <w:lang w:val="en-US" w:eastAsia="fr-BE"/>
        </w:rPr>
        <w:t>Transfer</w:t>
      </w:r>
      <w:r w:rsidRPr="00D650E6">
        <w:rPr>
          <w:rFonts w:ascii="HelveticaNeueLT Com 45 Lt" w:hAnsi="HelveticaNeueLT Com 45 Lt"/>
          <w:lang w:val="en-US" w:eastAsia="fr-BE"/>
        </w:rPr>
        <w:t xml:space="preserve"> Agent shall not be responsible.</w:t>
      </w:r>
    </w:p>
    <w:p w14:paraId="6BCF855E" w14:textId="77777777" w:rsidR="00CA2D17" w:rsidRDefault="00CA2D17" w:rsidP="00EB3D9E">
      <w:pPr>
        <w:jc w:val="both"/>
        <w:rPr>
          <w:rFonts w:ascii="HelveticaNeueLT Com 45 Lt" w:hAnsi="HelveticaNeueLT Com 45 Lt"/>
          <w:lang w:val="en-US" w:eastAsia="fr-BE"/>
        </w:rPr>
      </w:pPr>
    </w:p>
    <w:p w14:paraId="133C524D" w14:textId="77777777" w:rsidR="00EB3D9E" w:rsidRDefault="00EB3D9E" w:rsidP="00EB3D9E">
      <w:pPr>
        <w:jc w:val="both"/>
        <w:rPr>
          <w:rFonts w:ascii="HelveticaNeueLT Com 45 Lt" w:hAnsi="HelveticaNeueLT Com 45 Lt"/>
          <w:lang w:val="en-US" w:eastAsia="fr-BE"/>
        </w:rPr>
      </w:pPr>
      <w:r w:rsidRPr="00D650E6">
        <w:rPr>
          <w:rFonts w:ascii="HelveticaNeueLT Com 45 Lt" w:hAnsi="HelveticaNeueLT Com 45 Lt"/>
          <w:lang w:val="en-US" w:eastAsia="fr-BE"/>
        </w:rPr>
        <w:t xml:space="preserve">The Investor hereby agrees and undertakes that it will be liable for all demands, claims, actions, proceedings, losses, damages or other liabilities and costs and expenses that may arise or which the </w:t>
      </w:r>
      <w:r w:rsidR="00CA2D17">
        <w:rPr>
          <w:rFonts w:ascii="HelveticaNeueLT Com 45 Lt" w:hAnsi="HelveticaNeueLT Com 45 Lt"/>
          <w:lang w:val="en-US" w:eastAsia="fr-BE"/>
        </w:rPr>
        <w:t xml:space="preserve">Registrar and </w:t>
      </w:r>
      <w:r>
        <w:rPr>
          <w:rFonts w:ascii="HelveticaNeueLT Com 45 Lt" w:hAnsi="HelveticaNeueLT Com 45 Lt"/>
          <w:lang w:val="en-US" w:eastAsia="fr-BE"/>
        </w:rPr>
        <w:t xml:space="preserve">Transfer </w:t>
      </w:r>
      <w:r w:rsidRPr="00D650E6">
        <w:rPr>
          <w:rFonts w:ascii="HelveticaNeueLT Com 45 Lt" w:hAnsi="HelveticaNeueLT Com 45 Lt"/>
          <w:lang w:val="en-US" w:eastAsia="fr-BE"/>
        </w:rPr>
        <w:t xml:space="preserve"> Agent may suffer in sending the appropriate document(s) to the addressee as designated by the </w:t>
      </w:r>
      <w:r w:rsidR="00CA2D17">
        <w:rPr>
          <w:rFonts w:ascii="HelveticaNeueLT Com 45 Lt" w:hAnsi="HelveticaNeueLT Com 45 Lt"/>
          <w:lang w:val="en-US" w:eastAsia="fr-BE"/>
        </w:rPr>
        <w:t xml:space="preserve">Registrar and </w:t>
      </w:r>
      <w:r>
        <w:rPr>
          <w:rFonts w:ascii="HelveticaNeueLT Com 45 Lt" w:hAnsi="HelveticaNeueLT Com 45 Lt"/>
          <w:lang w:val="en-US" w:eastAsia="fr-BE"/>
        </w:rPr>
        <w:t>Transfer</w:t>
      </w:r>
      <w:r w:rsidRPr="00D650E6">
        <w:rPr>
          <w:rFonts w:ascii="HelveticaNeueLT Com 45 Lt" w:hAnsi="HelveticaNeueLT Com 45 Lt"/>
          <w:lang w:val="en-US" w:eastAsia="fr-BE"/>
        </w:rPr>
        <w:t xml:space="preserve"> Agent. This </w:t>
      </w:r>
      <w:proofErr w:type="spellStart"/>
      <w:r w:rsidRPr="00D650E6">
        <w:rPr>
          <w:rFonts w:ascii="HelveticaNeueLT Com 45 Lt" w:hAnsi="HelveticaNeueLT Com 45 Lt"/>
          <w:lang w:val="en-US" w:eastAsia="fr-BE"/>
        </w:rPr>
        <w:t>authorisation</w:t>
      </w:r>
      <w:proofErr w:type="spellEnd"/>
      <w:r w:rsidRPr="00D650E6">
        <w:rPr>
          <w:rFonts w:ascii="HelveticaNeueLT Com 45 Lt" w:hAnsi="HelveticaNeueLT Com 45 Lt"/>
          <w:lang w:val="en-US" w:eastAsia="fr-BE"/>
        </w:rPr>
        <w:t xml:space="preserve"> shall continue in effect until the Investor informs the </w:t>
      </w:r>
      <w:r w:rsidR="00CA2D17">
        <w:rPr>
          <w:rFonts w:ascii="HelveticaNeueLT Com 45 Lt" w:hAnsi="HelveticaNeueLT Com 45 Lt"/>
          <w:lang w:val="en-US" w:eastAsia="fr-BE"/>
        </w:rPr>
        <w:t xml:space="preserve">Registrar and </w:t>
      </w:r>
      <w:r>
        <w:rPr>
          <w:rFonts w:ascii="HelveticaNeueLT Com 45 Lt" w:hAnsi="HelveticaNeueLT Com 45 Lt"/>
          <w:lang w:val="en-US" w:eastAsia="fr-BE"/>
        </w:rPr>
        <w:t xml:space="preserve">Transfer </w:t>
      </w:r>
      <w:r w:rsidRPr="00D650E6">
        <w:rPr>
          <w:rFonts w:ascii="HelveticaNeueLT Com 45 Lt" w:hAnsi="HelveticaNeueLT Com 45 Lt"/>
          <w:lang w:val="en-US" w:eastAsia="fr-BE"/>
        </w:rPr>
        <w:t xml:space="preserve">Agent in writing that it wishes to revoke this </w:t>
      </w:r>
      <w:proofErr w:type="spellStart"/>
      <w:r w:rsidRPr="00D650E6">
        <w:rPr>
          <w:rFonts w:ascii="HelveticaNeueLT Com 45 Lt" w:hAnsi="HelveticaNeueLT Com 45 Lt"/>
          <w:lang w:val="en-US" w:eastAsia="fr-BE"/>
        </w:rPr>
        <w:t>authorisation</w:t>
      </w:r>
      <w:proofErr w:type="spellEnd"/>
      <w:r w:rsidRPr="00D650E6">
        <w:rPr>
          <w:rFonts w:ascii="HelveticaNeueLT Com 45 Lt" w:hAnsi="HelveticaNeueLT Com 45 Lt"/>
          <w:lang w:val="en-US" w:eastAsia="fr-BE"/>
        </w:rPr>
        <w:t>.</w:t>
      </w:r>
    </w:p>
    <w:p w14:paraId="0C2DFDDC" w14:textId="77777777" w:rsidR="00EB3D9E" w:rsidRPr="00D650E6" w:rsidRDefault="00EB3D9E" w:rsidP="00EB3D9E">
      <w:pPr>
        <w:rPr>
          <w:rFonts w:ascii="HelveticaNeueLT Com 45 Lt" w:hAnsi="HelveticaNeueLT Com 45 Lt"/>
          <w:lang w:val="en-US" w:eastAsia="fr-BE"/>
        </w:rPr>
      </w:pPr>
      <w:r w:rsidRPr="00D650E6">
        <w:rPr>
          <w:rFonts w:ascii="HelveticaNeueLT Com 45 Lt" w:hAnsi="HelveticaNeueLT Com 45 Lt"/>
          <w:lang w:val="en-US" w:eastAsia="fr-BE"/>
        </w:rPr>
        <w:t xml:space="preserve"> </w:t>
      </w:r>
    </w:p>
    <w:p w14:paraId="5B70A900" w14:textId="5F0EEB57" w:rsidR="00EB3D9E" w:rsidRDefault="00EB3D9E" w:rsidP="00EB3D9E">
      <w:pPr>
        <w:jc w:val="both"/>
        <w:rPr>
          <w:rFonts w:ascii="HelveticaNeueLT Com 45 Lt" w:hAnsi="HelveticaNeueLT Com 45 Lt"/>
          <w:lang w:val="en-US" w:eastAsia="fr-BE"/>
        </w:rPr>
      </w:pPr>
      <w:r w:rsidRPr="00D650E6">
        <w:rPr>
          <w:rFonts w:ascii="HelveticaNeueLT Com 45 Lt" w:hAnsi="HelveticaNeueLT Com 45 Lt"/>
          <w:lang w:val="en-US" w:eastAsia="fr-BE"/>
        </w:rPr>
        <w:t xml:space="preserve">The investor hereby </w:t>
      </w:r>
      <w:proofErr w:type="spellStart"/>
      <w:r w:rsidRPr="00D650E6">
        <w:rPr>
          <w:rFonts w:ascii="HelveticaNeueLT Com 45 Lt" w:hAnsi="HelveticaNeueLT Com 45 Lt"/>
          <w:lang w:val="en-US" w:eastAsia="fr-BE"/>
        </w:rPr>
        <w:t>authorises</w:t>
      </w:r>
      <w:proofErr w:type="spellEnd"/>
      <w:r w:rsidRPr="00D650E6">
        <w:rPr>
          <w:rFonts w:ascii="HelveticaNeueLT Com 45 Lt" w:hAnsi="HelveticaNeueLT Com 45 Lt"/>
          <w:lang w:val="en-US" w:eastAsia="fr-BE"/>
        </w:rPr>
        <w:t xml:space="preserve"> the </w:t>
      </w:r>
      <w:r w:rsidR="00CA2D17">
        <w:rPr>
          <w:rFonts w:ascii="HelveticaNeueLT Com 45 Lt" w:hAnsi="HelveticaNeueLT Com 45 Lt"/>
          <w:lang w:val="en-US" w:eastAsia="fr-BE"/>
        </w:rPr>
        <w:t xml:space="preserve">Registrar and </w:t>
      </w:r>
      <w:r>
        <w:rPr>
          <w:rFonts w:ascii="HelveticaNeueLT Com 45 Lt" w:hAnsi="HelveticaNeueLT Com 45 Lt"/>
          <w:lang w:val="en-US" w:eastAsia="fr-BE"/>
        </w:rPr>
        <w:t xml:space="preserve">Transfer </w:t>
      </w:r>
      <w:r w:rsidRPr="00D650E6">
        <w:rPr>
          <w:rFonts w:ascii="HelveticaNeueLT Com 45 Lt" w:hAnsi="HelveticaNeueLT Com 45 Lt"/>
          <w:lang w:val="en-US" w:eastAsia="fr-BE"/>
        </w:rPr>
        <w:t xml:space="preserve">Agent and/or the </w:t>
      </w:r>
      <w:r>
        <w:rPr>
          <w:rFonts w:ascii="HelveticaNeueLT Com 45 Lt" w:hAnsi="HelveticaNeueLT Com 45 Lt"/>
          <w:lang w:val="en-US" w:eastAsia="fr-BE"/>
        </w:rPr>
        <w:t>Partnership</w:t>
      </w:r>
      <w:r w:rsidRPr="00D650E6">
        <w:rPr>
          <w:rFonts w:ascii="HelveticaNeueLT Com 45 Lt" w:hAnsi="HelveticaNeueLT Com 45 Lt"/>
          <w:lang w:val="en-US" w:eastAsia="fr-BE"/>
        </w:rPr>
        <w:t xml:space="preserve"> to send correspondence by electronic mail or fax to any of the email address/es and/or fax numbers provided to the </w:t>
      </w:r>
      <w:r w:rsidR="00CA2D17">
        <w:rPr>
          <w:rFonts w:ascii="HelveticaNeueLT Com 45 Lt" w:hAnsi="HelveticaNeueLT Com 45 Lt"/>
          <w:lang w:val="en-US" w:eastAsia="fr-BE"/>
        </w:rPr>
        <w:t xml:space="preserve">Registrar and </w:t>
      </w:r>
      <w:r>
        <w:rPr>
          <w:rFonts w:ascii="HelveticaNeueLT Com 45 Lt" w:hAnsi="HelveticaNeueLT Com 45 Lt"/>
          <w:lang w:val="en-US" w:eastAsia="fr-BE"/>
        </w:rPr>
        <w:t>Transfer</w:t>
      </w:r>
      <w:r w:rsidRPr="00D650E6">
        <w:rPr>
          <w:rFonts w:ascii="HelveticaNeueLT Com 45 Lt" w:hAnsi="HelveticaNeueLT Com 45 Lt"/>
          <w:lang w:val="en-US" w:eastAsia="fr-BE"/>
        </w:rPr>
        <w:t xml:space="preserve"> </w:t>
      </w:r>
      <w:r>
        <w:rPr>
          <w:rFonts w:ascii="HelveticaNeueLT Com 45 Lt" w:hAnsi="HelveticaNeueLT Com 45 Lt"/>
          <w:lang w:val="en-US" w:eastAsia="fr-BE"/>
        </w:rPr>
        <w:t>A</w:t>
      </w:r>
      <w:r w:rsidRPr="00D650E6">
        <w:rPr>
          <w:rFonts w:ascii="HelveticaNeueLT Com 45 Lt" w:hAnsi="HelveticaNeueLT Com 45 Lt"/>
          <w:lang w:val="en-US" w:eastAsia="fr-BE"/>
        </w:rPr>
        <w:t>gent, and agree</w:t>
      </w:r>
      <w:r w:rsidR="00CA2D17">
        <w:rPr>
          <w:rFonts w:ascii="HelveticaNeueLT Com 45 Lt" w:hAnsi="HelveticaNeueLT Com 45 Lt"/>
          <w:lang w:val="en-US" w:eastAsia="fr-BE"/>
        </w:rPr>
        <w:t>s</w:t>
      </w:r>
      <w:r w:rsidRPr="00D650E6">
        <w:rPr>
          <w:rFonts w:ascii="HelveticaNeueLT Com 45 Lt" w:hAnsi="HelveticaNeueLT Com 45 Lt"/>
          <w:lang w:val="en-US" w:eastAsia="fr-BE"/>
        </w:rPr>
        <w:t xml:space="preserve"> that </w:t>
      </w:r>
      <w:r w:rsidR="00CA2D17">
        <w:rPr>
          <w:rFonts w:ascii="HelveticaNeueLT Com 45 Lt" w:hAnsi="HelveticaNeueLT Com 45 Lt"/>
          <w:lang w:val="en-US" w:eastAsia="fr-BE"/>
        </w:rPr>
        <w:t>it</w:t>
      </w:r>
      <w:r w:rsidRPr="00D650E6">
        <w:rPr>
          <w:rFonts w:ascii="HelveticaNeueLT Com 45 Lt" w:hAnsi="HelveticaNeueLT Com 45 Lt"/>
          <w:lang w:val="en-US" w:eastAsia="fr-BE"/>
        </w:rPr>
        <w:t xml:space="preserve"> may send the Investor communications via these means unless and until </w:t>
      </w:r>
      <w:r w:rsidR="00CA2D17">
        <w:rPr>
          <w:rFonts w:ascii="HelveticaNeueLT Com 45 Lt" w:hAnsi="HelveticaNeueLT Com 45 Lt"/>
          <w:lang w:val="en-US" w:eastAsia="fr-BE"/>
        </w:rPr>
        <w:t>it</w:t>
      </w:r>
      <w:r w:rsidRPr="00D650E6">
        <w:rPr>
          <w:rFonts w:ascii="HelveticaNeueLT Com 45 Lt" w:hAnsi="HelveticaNeueLT Com 45 Lt"/>
          <w:lang w:val="en-US" w:eastAsia="fr-BE"/>
        </w:rPr>
        <w:t xml:space="preserve"> receive</w:t>
      </w:r>
      <w:r w:rsidR="00CA2D17">
        <w:rPr>
          <w:rFonts w:ascii="HelveticaNeueLT Com 45 Lt" w:hAnsi="HelveticaNeueLT Com 45 Lt"/>
          <w:lang w:val="en-US" w:eastAsia="fr-BE"/>
        </w:rPr>
        <w:t>s</w:t>
      </w:r>
      <w:r w:rsidRPr="00D650E6">
        <w:rPr>
          <w:rFonts w:ascii="HelveticaNeueLT Com 45 Lt" w:hAnsi="HelveticaNeueLT Com 45 Lt"/>
          <w:lang w:val="en-US" w:eastAsia="fr-BE"/>
        </w:rPr>
        <w:t xml:space="preserve"> written notice from </w:t>
      </w:r>
      <w:r w:rsidR="00CA2D17">
        <w:rPr>
          <w:rFonts w:ascii="HelveticaNeueLT Com 45 Lt" w:hAnsi="HelveticaNeueLT Com 45 Lt"/>
          <w:lang w:val="en-US" w:eastAsia="fr-BE"/>
        </w:rPr>
        <w:t>the Investor</w:t>
      </w:r>
      <w:r w:rsidRPr="00D650E6">
        <w:rPr>
          <w:rFonts w:ascii="HelveticaNeueLT Com 45 Lt" w:hAnsi="HelveticaNeueLT Com 45 Lt"/>
          <w:lang w:val="en-US" w:eastAsia="fr-BE"/>
        </w:rPr>
        <w:t xml:space="preserve"> withdrawing consent for the same.</w:t>
      </w:r>
    </w:p>
    <w:p w14:paraId="0C105B2A" w14:textId="77777777" w:rsidR="00EB3D9E" w:rsidRDefault="00EB3D9E" w:rsidP="00EB3D9E">
      <w:pPr>
        <w:rPr>
          <w:rStyle w:val="IntenseReference"/>
          <w:rFonts w:ascii="HelveticaNeueLT Com 45 Lt" w:hAnsi="HelveticaNeueLT Com 45 Lt"/>
          <w:caps/>
          <w:color w:val="auto"/>
          <w:u w:val="none"/>
          <w:lang w:val="en-US" w:eastAsia="fr-BE"/>
        </w:rPr>
      </w:pPr>
    </w:p>
    <w:p w14:paraId="6A861EE4" w14:textId="77777777" w:rsidR="00EB3D9E" w:rsidRDefault="00EB3D9E" w:rsidP="00EB3D9E">
      <w:pPr>
        <w:rPr>
          <w:rStyle w:val="IntenseReference"/>
          <w:rFonts w:ascii="HelveticaNeueLT Com 45 Lt" w:hAnsi="HelveticaNeueLT Com 45 Lt"/>
          <w:caps/>
          <w:color w:val="auto"/>
          <w:u w:val="none"/>
          <w:lang w:val="en-US" w:eastAsia="fr-BE"/>
        </w:rPr>
      </w:pPr>
    </w:p>
    <w:p w14:paraId="365BF95B" w14:textId="77777777" w:rsidR="00EB3D9E" w:rsidRPr="00D650E6" w:rsidRDefault="00EB3D9E" w:rsidP="00EA01E8">
      <w:pPr>
        <w:pStyle w:val="ListParagraph"/>
        <w:numPr>
          <w:ilvl w:val="0"/>
          <w:numId w:val="4"/>
        </w:numPr>
        <w:rPr>
          <w:rStyle w:val="IntenseReference"/>
          <w:rFonts w:ascii="HelveticaNeueLT Com 45 Lt" w:hAnsi="HelveticaNeueLT Com 45 Lt"/>
          <w:caps/>
          <w:color w:val="auto"/>
          <w:u w:val="none"/>
          <w:lang w:val="en-US" w:eastAsia="fr-BE"/>
        </w:rPr>
      </w:pPr>
      <w:r w:rsidRPr="00D650E6">
        <w:rPr>
          <w:rStyle w:val="IntenseReference"/>
          <w:rFonts w:ascii="HelveticaNeueLT Com 45 Lt" w:hAnsi="HelveticaNeueLT Com 45 Lt"/>
          <w:caps/>
          <w:color w:val="auto"/>
          <w:u w:val="none"/>
          <w:lang w:val="en-US" w:eastAsia="fr-BE"/>
        </w:rPr>
        <w:t>Exchange Rates and Fees</w:t>
      </w:r>
    </w:p>
    <w:p w14:paraId="0179DA73" w14:textId="77777777" w:rsidR="00EB3D9E" w:rsidRPr="00D650E6" w:rsidRDefault="00EB3D9E" w:rsidP="00EB3D9E">
      <w:pPr>
        <w:pStyle w:val="ListParagraph"/>
        <w:ind w:left="720"/>
        <w:rPr>
          <w:rStyle w:val="IntenseReference"/>
          <w:rFonts w:ascii="HelveticaNeueLT Com 45 Lt" w:hAnsi="HelveticaNeueLT Com 45 Lt"/>
          <w:caps/>
          <w:color w:val="auto"/>
          <w:u w:val="none"/>
          <w:lang w:val="en-US" w:eastAsia="fr-BE"/>
        </w:rPr>
      </w:pPr>
    </w:p>
    <w:p w14:paraId="3ABE1EB5" w14:textId="5A674A16" w:rsidR="00F467CB" w:rsidRDefault="00EB3D9E" w:rsidP="00D35802">
      <w:pPr>
        <w:jc w:val="both"/>
        <w:rPr>
          <w:rFonts w:ascii="HelveticaNeueLT Com 45 Lt" w:hAnsi="HelveticaNeueLT Com 45 Lt"/>
          <w:lang w:val="en-US" w:eastAsia="fr-BE"/>
        </w:rPr>
      </w:pPr>
      <w:r w:rsidRPr="00D650E6">
        <w:rPr>
          <w:rFonts w:ascii="HelveticaNeueLT Com 45 Lt" w:hAnsi="HelveticaNeueLT Com 45 Lt"/>
          <w:lang w:val="en-US" w:eastAsia="fr-BE"/>
        </w:rPr>
        <w:t xml:space="preserve">The Investor hereby acknowledges that if subscription is made and paid in a currency different from the official denomination of the relevant </w:t>
      </w:r>
      <w:r>
        <w:rPr>
          <w:rFonts w:ascii="HelveticaNeueLT Com 45 Lt" w:hAnsi="HelveticaNeueLT Com 45 Lt"/>
          <w:lang w:val="en-US" w:eastAsia="fr-BE"/>
        </w:rPr>
        <w:t>Class (as and when available)</w:t>
      </w:r>
      <w:r w:rsidRPr="00D650E6">
        <w:rPr>
          <w:rFonts w:ascii="HelveticaNeueLT Com 45 Lt" w:hAnsi="HelveticaNeueLT Com 45 Lt"/>
          <w:lang w:val="en-US" w:eastAsia="fr-BE"/>
        </w:rPr>
        <w:t>, such subscription will be processed at the applicable outstanding exchange rate and any applicable exchange fees and expenses will be charged to the Investor</w:t>
      </w:r>
      <w:r>
        <w:rPr>
          <w:rFonts w:ascii="HelveticaNeueLT Com 45 Lt" w:hAnsi="HelveticaNeueLT Com 45 Lt"/>
          <w:lang w:val="en-US" w:eastAsia="fr-BE"/>
        </w:rPr>
        <w:t>.</w:t>
      </w:r>
    </w:p>
    <w:p w14:paraId="2AACD0AF" w14:textId="77777777" w:rsidR="00D650E6" w:rsidRDefault="00D650E6" w:rsidP="00D650E6">
      <w:pPr>
        <w:rPr>
          <w:rFonts w:ascii="HelveticaNeueLT Com 45 Lt" w:hAnsi="HelveticaNeueLT Com 45 Lt"/>
          <w:lang w:val="en-US" w:eastAsia="fr-BE"/>
        </w:rPr>
      </w:pPr>
    </w:p>
    <w:p w14:paraId="42CEA117" w14:textId="77777777" w:rsidR="00077AB2" w:rsidRDefault="00077AB2" w:rsidP="00D650E6">
      <w:pPr>
        <w:rPr>
          <w:rFonts w:ascii="HelveticaNeueLT Com 45 Lt" w:hAnsi="HelveticaNeueLT Com 45 Lt"/>
          <w:lang w:val="en-US" w:eastAsia="fr-BE"/>
        </w:rPr>
      </w:pPr>
    </w:p>
    <w:p w14:paraId="0C06CF31" w14:textId="77777777" w:rsidR="00AA41BE" w:rsidRDefault="00AA41BE" w:rsidP="00D650E6">
      <w:pPr>
        <w:rPr>
          <w:rFonts w:ascii="HelveticaNeueLT Com 45 Lt" w:hAnsi="HelveticaNeueLT Com 45 Lt"/>
          <w:lang w:val="en-US" w:eastAsia="fr-BE"/>
        </w:rPr>
      </w:pPr>
    </w:p>
    <w:p w14:paraId="7C474A7D" w14:textId="77777777" w:rsidR="00657005" w:rsidRPr="00992F40" w:rsidRDefault="00657005" w:rsidP="00992F40">
      <w:pPr>
        <w:pStyle w:val="Heading1"/>
        <w:rPr>
          <w:rStyle w:val="IntenseReference"/>
          <w:b/>
          <w:bCs w:val="0"/>
          <w:smallCaps w:val="0"/>
          <w:color w:val="auto"/>
          <w:spacing w:val="0"/>
          <w:u w:val="none"/>
        </w:rPr>
      </w:pPr>
      <w:r w:rsidRPr="00992F40">
        <w:rPr>
          <w:rStyle w:val="IntenseReference"/>
          <w:b/>
          <w:bCs w:val="0"/>
          <w:smallCaps w:val="0"/>
          <w:color w:val="auto"/>
          <w:spacing w:val="0"/>
          <w:u w:val="none"/>
        </w:rPr>
        <w:t xml:space="preserve">DECLARATIONS </w:t>
      </w:r>
    </w:p>
    <w:p w14:paraId="56018662" w14:textId="77777777" w:rsidR="00657005" w:rsidRDefault="00657005" w:rsidP="00657005">
      <w:pPr>
        <w:autoSpaceDE w:val="0"/>
        <w:autoSpaceDN w:val="0"/>
        <w:adjustRightInd w:val="0"/>
        <w:spacing w:line="280" w:lineRule="atLeast"/>
        <w:rPr>
          <w:rFonts w:ascii="HelveticaNeueLT Com 45 Lt" w:hAnsi="HelveticaNeueLT Com 45 Lt"/>
          <w:lang w:val="en-US" w:eastAsia="fr-BE"/>
        </w:rPr>
      </w:pPr>
    </w:p>
    <w:tbl>
      <w:tblPr>
        <w:tblStyle w:val="TableGrid"/>
        <w:tblW w:w="0" w:type="auto"/>
        <w:tblInd w:w="10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1985"/>
        <w:gridCol w:w="7087"/>
      </w:tblGrid>
      <w:tr w:rsidR="00657005" w:rsidRPr="00CE3EC3" w14:paraId="7B9C42B2" w14:textId="77777777" w:rsidTr="00FD3D76">
        <w:tc>
          <w:tcPr>
            <w:tcW w:w="1985" w:type="dxa"/>
            <w:shd w:val="clear" w:color="auto" w:fill="B4CC00"/>
          </w:tcPr>
          <w:p w14:paraId="138D49E0" w14:textId="77777777" w:rsidR="00657005" w:rsidRPr="007F4004" w:rsidRDefault="00657005" w:rsidP="00FD3D76">
            <w:pPr>
              <w:autoSpaceDE w:val="0"/>
              <w:autoSpaceDN w:val="0"/>
              <w:adjustRightInd w:val="0"/>
              <w:spacing w:line="280" w:lineRule="atLeast"/>
              <w:rPr>
                <w:rFonts w:ascii="HelveticaNeueLT Com 45 Lt" w:hAnsi="HelveticaNeueLT Com 45 Lt"/>
                <w:lang w:val="en-US" w:eastAsia="fr-BE"/>
              </w:rPr>
            </w:pPr>
            <w:r w:rsidRPr="007F4004">
              <w:rPr>
                <w:rFonts w:ascii="HelveticaNeueLT Com 45 Lt" w:hAnsi="HelveticaNeueLT Com 45 Lt"/>
                <w:lang w:val="en-US" w:eastAsia="fr-BE"/>
              </w:rPr>
              <w:t xml:space="preserve">Accuracy of information </w:t>
            </w:r>
          </w:p>
        </w:tc>
        <w:tc>
          <w:tcPr>
            <w:tcW w:w="7087" w:type="dxa"/>
            <w:shd w:val="clear" w:color="auto" w:fill="D9D9D9" w:themeFill="background1" w:themeFillShade="D9"/>
          </w:tcPr>
          <w:p w14:paraId="2E57DBE9" w14:textId="77777777" w:rsidR="00657005" w:rsidRPr="007F4004" w:rsidRDefault="00B965ED" w:rsidP="00FD3D76">
            <w:pPr>
              <w:autoSpaceDE w:val="0"/>
              <w:autoSpaceDN w:val="0"/>
              <w:adjustRightInd w:val="0"/>
              <w:spacing w:line="280" w:lineRule="atLeast"/>
              <w:jc w:val="both"/>
              <w:rPr>
                <w:rFonts w:ascii="HelveticaNeueLT Com 45 Lt" w:hAnsi="HelveticaNeueLT Com 45 Lt"/>
                <w:lang w:val="en-US" w:eastAsia="fr-BE"/>
              </w:rPr>
            </w:pPr>
            <w:r w:rsidRPr="007F4004">
              <w:rPr>
                <w:rFonts w:ascii="HelveticaNeueLT Com 45 Lt" w:hAnsi="HelveticaNeueLT Com 45 Lt"/>
                <w:lang w:val="en-US" w:eastAsia="fr-BE"/>
              </w:rPr>
              <w:fldChar w:fldCharType="begin">
                <w:ffData>
                  <w:name w:val="Check7"/>
                  <w:enabled/>
                  <w:calcOnExit w:val="0"/>
                  <w:checkBox>
                    <w:sizeAuto/>
                    <w:default w:val="0"/>
                  </w:checkBox>
                </w:ffData>
              </w:fldChar>
            </w:r>
            <w:r w:rsidR="00657005" w:rsidRPr="007F4004">
              <w:rPr>
                <w:rFonts w:ascii="HelveticaNeueLT Com 45 Lt" w:hAnsi="HelveticaNeueLT Com 45 Lt"/>
                <w:lang w:val="en-US" w:eastAsia="fr-BE"/>
              </w:rPr>
              <w:instrText xml:space="preserve"> FORMCHECKBOX </w:instrText>
            </w:r>
            <w:r w:rsidR="00CE3EC3">
              <w:rPr>
                <w:rFonts w:ascii="HelveticaNeueLT Com 45 Lt" w:hAnsi="HelveticaNeueLT Com 45 Lt"/>
                <w:lang w:val="en-US" w:eastAsia="fr-BE"/>
              </w:rPr>
            </w:r>
            <w:r w:rsidR="00CE3EC3">
              <w:rPr>
                <w:rFonts w:ascii="HelveticaNeueLT Com 45 Lt" w:hAnsi="HelveticaNeueLT Com 45 Lt"/>
                <w:lang w:val="en-US" w:eastAsia="fr-BE"/>
              </w:rPr>
              <w:fldChar w:fldCharType="separate"/>
            </w:r>
            <w:r w:rsidRPr="007F4004">
              <w:rPr>
                <w:rFonts w:ascii="HelveticaNeueLT Com 45 Lt" w:hAnsi="HelveticaNeueLT Com 45 Lt"/>
                <w:lang w:val="en-US" w:eastAsia="fr-BE"/>
              </w:rPr>
              <w:fldChar w:fldCharType="end"/>
            </w:r>
            <w:r w:rsidR="00657005" w:rsidRPr="007F4004">
              <w:rPr>
                <w:rFonts w:ascii="HelveticaNeueLT Com 45 Lt" w:hAnsi="HelveticaNeueLT Com 45 Lt" w:cs="Symbol"/>
                <w:lang w:val="en-US" w:eastAsia="fr-BE"/>
              </w:rPr>
              <w:t xml:space="preserve"> </w:t>
            </w:r>
            <w:r w:rsidR="00657005" w:rsidRPr="007F4004">
              <w:rPr>
                <w:rFonts w:ascii="HelveticaNeueLT Com 45 Lt" w:hAnsi="HelveticaNeueLT Com 45 Lt"/>
                <w:lang w:val="en-US" w:eastAsia="fr-BE"/>
              </w:rPr>
              <w:t xml:space="preserve">I certify that all the information provided in this document </w:t>
            </w:r>
            <w:r w:rsidR="00657005">
              <w:rPr>
                <w:rFonts w:ascii="HelveticaNeueLT Com 45 Lt" w:hAnsi="HelveticaNeueLT Com 45 Lt"/>
                <w:lang w:val="en-US" w:eastAsia="fr-BE"/>
              </w:rPr>
              <w:t xml:space="preserve">and in the declaration of beneficial owner </w:t>
            </w:r>
            <w:r w:rsidR="00657005" w:rsidRPr="007F4004">
              <w:rPr>
                <w:rFonts w:ascii="HelveticaNeueLT Com 45 Lt" w:hAnsi="HelveticaNeueLT Com 45 Lt"/>
                <w:lang w:val="en-US" w:eastAsia="fr-BE"/>
              </w:rPr>
              <w:t xml:space="preserve">is accurate and complete and undertake to immediately notify </w:t>
            </w:r>
            <w:r w:rsidR="00657005">
              <w:rPr>
                <w:rFonts w:ascii="HelveticaNeueLT Com 45 Lt" w:hAnsi="HelveticaNeueLT Com 45 Lt"/>
                <w:b/>
                <w:lang w:val="en-US" w:eastAsia="fr-BE"/>
              </w:rPr>
              <w:t xml:space="preserve">Banque de </w:t>
            </w:r>
            <w:proofErr w:type="spellStart"/>
            <w:r w:rsidR="00657005">
              <w:rPr>
                <w:rFonts w:ascii="HelveticaNeueLT Com 45 Lt" w:hAnsi="HelveticaNeueLT Com 45 Lt"/>
                <w:b/>
                <w:lang w:val="en-US" w:eastAsia="fr-BE"/>
              </w:rPr>
              <w:t>Patrimoines</w:t>
            </w:r>
            <w:proofErr w:type="spellEnd"/>
            <w:r w:rsidR="00657005">
              <w:rPr>
                <w:rFonts w:ascii="HelveticaNeueLT Com 45 Lt" w:hAnsi="HelveticaNeueLT Com 45 Lt"/>
                <w:b/>
                <w:lang w:val="en-US" w:eastAsia="fr-BE"/>
              </w:rPr>
              <w:t xml:space="preserve"> </w:t>
            </w:r>
            <w:proofErr w:type="spellStart"/>
            <w:r w:rsidR="00657005">
              <w:rPr>
                <w:rFonts w:ascii="HelveticaNeueLT Com 45 Lt" w:hAnsi="HelveticaNeueLT Com 45 Lt"/>
                <w:b/>
                <w:lang w:val="en-US" w:eastAsia="fr-BE"/>
              </w:rPr>
              <w:t>Privés</w:t>
            </w:r>
            <w:proofErr w:type="spellEnd"/>
            <w:r w:rsidR="00657005" w:rsidRPr="007F4004">
              <w:rPr>
                <w:rFonts w:ascii="HelveticaNeueLT Com 45 Lt" w:hAnsi="HelveticaNeueLT Com 45 Lt"/>
                <w:lang w:val="en-US" w:eastAsia="fr-BE"/>
              </w:rPr>
              <w:t xml:space="preserve"> if any of the information provided in this document changes (in particular if you have stated that you are an institutional investor and do not qualify as such anymore, change of name, contact, status, structure, ultimate economic beneficiaries…) and submit a new </w:t>
            </w:r>
            <w:r w:rsidR="00657005">
              <w:rPr>
                <w:rFonts w:ascii="HelveticaNeueLT Com 45 Lt" w:hAnsi="HelveticaNeueLT Com 45 Lt"/>
                <w:lang w:val="en-US" w:eastAsia="fr-BE"/>
              </w:rPr>
              <w:t>agreement</w:t>
            </w:r>
            <w:r w:rsidR="00657005" w:rsidRPr="007F4004">
              <w:rPr>
                <w:rFonts w:ascii="HelveticaNeueLT Com 45 Lt" w:hAnsi="HelveticaNeueLT Com 45 Lt"/>
                <w:lang w:val="en-US" w:eastAsia="fr-BE"/>
              </w:rPr>
              <w:t xml:space="preserve"> within 30 days.</w:t>
            </w:r>
          </w:p>
        </w:tc>
      </w:tr>
      <w:tr w:rsidR="00657005" w:rsidRPr="00CE3EC3" w14:paraId="4DDBBC0F" w14:textId="77777777" w:rsidTr="00FD3D76">
        <w:tc>
          <w:tcPr>
            <w:tcW w:w="1985" w:type="dxa"/>
            <w:shd w:val="clear" w:color="auto" w:fill="B4CC00"/>
          </w:tcPr>
          <w:p w14:paraId="34B7AAB0" w14:textId="532AAD51" w:rsidR="00657005" w:rsidRPr="007F4004" w:rsidRDefault="00657005" w:rsidP="002D68FC">
            <w:pPr>
              <w:autoSpaceDE w:val="0"/>
              <w:autoSpaceDN w:val="0"/>
              <w:adjustRightInd w:val="0"/>
              <w:spacing w:line="280" w:lineRule="atLeast"/>
              <w:rPr>
                <w:rFonts w:ascii="HelveticaNeueLT Com 45 Lt" w:hAnsi="HelveticaNeueLT Com 45 Lt"/>
                <w:lang w:val="en-US" w:eastAsia="fr-BE"/>
              </w:rPr>
            </w:pPr>
            <w:r w:rsidRPr="007F4004">
              <w:rPr>
                <w:rFonts w:ascii="HelveticaNeueLT Com 45 Lt" w:hAnsi="HelveticaNeueLT Com 45 Lt"/>
                <w:lang w:val="en-US" w:eastAsia="fr-BE"/>
              </w:rPr>
              <w:t xml:space="preserve">Subscription </w:t>
            </w:r>
            <w:r>
              <w:rPr>
                <w:rFonts w:ascii="HelveticaNeueLT Com 45 Lt" w:hAnsi="HelveticaNeueLT Com 45 Lt"/>
                <w:lang w:val="en-US" w:eastAsia="fr-BE"/>
              </w:rPr>
              <w:t>Agreement</w:t>
            </w:r>
            <w:r w:rsidRPr="007F4004">
              <w:rPr>
                <w:rFonts w:ascii="HelveticaNeueLT Com 45 Lt" w:hAnsi="HelveticaNeueLT Com 45 Lt"/>
                <w:lang w:val="en-US" w:eastAsia="fr-BE"/>
              </w:rPr>
              <w:t xml:space="preserve">, </w:t>
            </w:r>
            <w:bookmarkStart w:id="26" w:name="_Hlk518980177"/>
            <w:r w:rsidR="0023419C">
              <w:rPr>
                <w:rFonts w:ascii="HelveticaNeueLT Com 45 Lt" w:hAnsi="HelveticaNeueLT Com 45 Lt"/>
                <w:lang w:val="en-US" w:eastAsia="fr-BE"/>
              </w:rPr>
              <w:t xml:space="preserve">Offering </w:t>
            </w:r>
            <w:r w:rsidR="0023419C">
              <w:rPr>
                <w:rFonts w:ascii="HelveticaNeueLT Com 45 Lt" w:hAnsi="HelveticaNeueLT Com 45 Lt"/>
                <w:lang w:val="en-US" w:eastAsia="fr-BE"/>
              </w:rPr>
              <w:lastRenderedPageBreak/>
              <w:t>Memorandum</w:t>
            </w:r>
            <w:r w:rsidRPr="007F4004">
              <w:rPr>
                <w:rFonts w:ascii="HelveticaNeueLT Com 45 Lt" w:hAnsi="HelveticaNeueLT Com 45 Lt"/>
                <w:lang w:val="en-US" w:eastAsia="fr-BE"/>
              </w:rPr>
              <w:t xml:space="preserve"> and </w:t>
            </w:r>
            <w:r>
              <w:rPr>
                <w:rFonts w:ascii="HelveticaNeueLT Com 45 Lt" w:hAnsi="HelveticaNeueLT Com 45 Lt"/>
                <w:lang w:val="en-US" w:eastAsia="fr-BE"/>
              </w:rPr>
              <w:t>Limited Partnership Agreement</w:t>
            </w:r>
          </w:p>
          <w:bookmarkEnd w:id="26"/>
          <w:p w14:paraId="051BFDE1" w14:textId="77777777" w:rsidR="00657005" w:rsidRPr="007F4004" w:rsidRDefault="00657005" w:rsidP="00FD3D76">
            <w:pPr>
              <w:widowControl w:val="0"/>
              <w:autoSpaceDE w:val="0"/>
              <w:autoSpaceDN w:val="0"/>
              <w:adjustRightInd w:val="0"/>
              <w:spacing w:line="280" w:lineRule="atLeast"/>
              <w:rPr>
                <w:rFonts w:ascii="HelveticaNeueLT Com 45 Lt" w:hAnsi="HelveticaNeueLT Com 45 Lt"/>
                <w:lang w:val="en-US" w:eastAsia="fr-BE"/>
              </w:rPr>
            </w:pPr>
          </w:p>
        </w:tc>
        <w:tc>
          <w:tcPr>
            <w:tcW w:w="7087" w:type="dxa"/>
            <w:shd w:val="clear" w:color="auto" w:fill="D9D9D9" w:themeFill="background1" w:themeFillShade="D9"/>
          </w:tcPr>
          <w:p w14:paraId="1DE74F59" w14:textId="096CA675" w:rsidR="00657005" w:rsidRPr="007F4004" w:rsidRDefault="00B965ED" w:rsidP="00FD3D76">
            <w:pPr>
              <w:autoSpaceDE w:val="0"/>
              <w:autoSpaceDN w:val="0"/>
              <w:adjustRightInd w:val="0"/>
              <w:spacing w:line="280" w:lineRule="atLeast"/>
              <w:jc w:val="both"/>
              <w:rPr>
                <w:rFonts w:ascii="HelveticaNeueLT Com 45 Lt" w:hAnsi="HelveticaNeueLT Com 45 Lt"/>
                <w:lang w:val="en-US" w:eastAsia="fr-BE"/>
              </w:rPr>
            </w:pPr>
            <w:r w:rsidRPr="007F4004">
              <w:rPr>
                <w:rFonts w:ascii="HelveticaNeueLT Com 45 Lt" w:hAnsi="HelveticaNeueLT Com 45 Lt"/>
                <w:lang w:val="en-US" w:eastAsia="fr-BE"/>
              </w:rPr>
              <w:lastRenderedPageBreak/>
              <w:fldChar w:fldCharType="begin">
                <w:ffData>
                  <w:name w:val="Check7"/>
                  <w:enabled/>
                  <w:calcOnExit w:val="0"/>
                  <w:checkBox>
                    <w:sizeAuto/>
                    <w:default w:val="0"/>
                  </w:checkBox>
                </w:ffData>
              </w:fldChar>
            </w:r>
            <w:r w:rsidR="00657005" w:rsidRPr="007F4004">
              <w:rPr>
                <w:rFonts w:ascii="HelveticaNeueLT Com 45 Lt" w:hAnsi="HelveticaNeueLT Com 45 Lt"/>
                <w:lang w:val="en-US" w:eastAsia="fr-BE"/>
              </w:rPr>
              <w:instrText xml:space="preserve"> FORMCHECKBOX </w:instrText>
            </w:r>
            <w:r w:rsidR="00CE3EC3">
              <w:rPr>
                <w:rFonts w:ascii="HelveticaNeueLT Com 45 Lt" w:hAnsi="HelveticaNeueLT Com 45 Lt"/>
                <w:lang w:val="en-US" w:eastAsia="fr-BE"/>
              </w:rPr>
            </w:r>
            <w:r w:rsidR="00CE3EC3">
              <w:rPr>
                <w:rFonts w:ascii="HelveticaNeueLT Com 45 Lt" w:hAnsi="HelveticaNeueLT Com 45 Lt"/>
                <w:lang w:val="en-US" w:eastAsia="fr-BE"/>
              </w:rPr>
              <w:fldChar w:fldCharType="separate"/>
            </w:r>
            <w:r w:rsidRPr="007F4004">
              <w:rPr>
                <w:rFonts w:ascii="HelveticaNeueLT Com 45 Lt" w:hAnsi="HelveticaNeueLT Com 45 Lt"/>
                <w:lang w:val="en-US" w:eastAsia="fr-BE"/>
              </w:rPr>
              <w:fldChar w:fldCharType="end"/>
            </w:r>
            <w:r w:rsidR="00657005" w:rsidRPr="007F4004">
              <w:rPr>
                <w:rFonts w:ascii="HelveticaNeueLT Com 45 Lt" w:hAnsi="HelveticaNeueLT Com 45 Lt" w:cs="Symbol"/>
                <w:lang w:val="en-US" w:eastAsia="fr-BE"/>
              </w:rPr>
              <w:t xml:space="preserve"> </w:t>
            </w:r>
            <w:r w:rsidR="00657005" w:rsidRPr="007F4004">
              <w:rPr>
                <w:rFonts w:ascii="HelveticaNeueLT Com 45 Lt" w:hAnsi="HelveticaNeueLT Com 45 Lt"/>
                <w:lang w:val="en-US" w:eastAsia="fr-BE"/>
              </w:rPr>
              <w:t xml:space="preserve">I declare that I have read, agreed and understood the contents of this </w:t>
            </w:r>
            <w:r w:rsidR="00DE2AC3">
              <w:rPr>
                <w:rFonts w:ascii="HelveticaNeueLT Com 45 Lt" w:hAnsi="HelveticaNeueLT Com 45 Lt"/>
                <w:lang w:val="en-US" w:eastAsia="fr-BE"/>
              </w:rPr>
              <w:t>S</w:t>
            </w:r>
            <w:r w:rsidR="00657005" w:rsidRPr="007F4004">
              <w:rPr>
                <w:rFonts w:ascii="HelveticaNeueLT Com 45 Lt" w:hAnsi="HelveticaNeueLT Com 45 Lt"/>
                <w:lang w:val="en-US" w:eastAsia="fr-BE"/>
              </w:rPr>
              <w:t xml:space="preserve">ubscription </w:t>
            </w:r>
            <w:r w:rsidR="00DE2AC3">
              <w:rPr>
                <w:rFonts w:ascii="HelveticaNeueLT Com 45 Lt" w:hAnsi="HelveticaNeueLT Com 45 Lt"/>
                <w:lang w:val="en-US" w:eastAsia="fr-BE"/>
              </w:rPr>
              <w:t>A</w:t>
            </w:r>
            <w:r w:rsidR="00657005">
              <w:rPr>
                <w:rFonts w:ascii="HelveticaNeueLT Com 45 Lt" w:hAnsi="HelveticaNeueLT Com 45 Lt"/>
                <w:lang w:val="en-US" w:eastAsia="fr-BE"/>
              </w:rPr>
              <w:t xml:space="preserve">greement </w:t>
            </w:r>
            <w:r w:rsidR="00657005" w:rsidRPr="007F4004">
              <w:rPr>
                <w:rFonts w:ascii="HelveticaNeueLT Com 45 Lt" w:hAnsi="HelveticaNeueLT Com 45 Lt"/>
                <w:lang w:val="en-US" w:eastAsia="fr-BE"/>
              </w:rPr>
              <w:t xml:space="preserve">and that I have had the opportunity prior to completing this </w:t>
            </w:r>
            <w:r w:rsidR="00DE2AC3">
              <w:rPr>
                <w:rFonts w:ascii="HelveticaNeueLT Com 45 Lt" w:hAnsi="HelveticaNeueLT Com 45 Lt"/>
                <w:lang w:val="en-US" w:eastAsia="fr-BE"/>
              </w:rPr>
              <w:t>agreement</w:t>
            </w:r>
            <w:r w:rsidR="00657005" w:rsidRPr="007F4004">
              <w:rPr>
                <w:rFonts w:ascii="HelveticaNeueLT Com 45 Lt" w:hAnsi="HelveticaNeueLT Com 45 Lt"/>
                <w:lang w:val="en-US" w:eastAsia="fr-BE"/>
              </w:rPr>
              <w:t xml:space="preserve"> to request and read the </w:t>
            </w:r>
            <w:r w:rsidR="0023419C">
              <w:rPr>
                <w:rFonts w:ascii="HelveticaNeueLT Com 45 Lt" w:hAnsi="HelveticaNeueLT Com 45 Lt"/>
                <w:lang w:val="en-US" w:eastAsia="fr-BE"/>
              </w:rPr>
              <w:t>Offering Memorandum</w:t>
            </w:r>
            <w:r w:rsidR="00657005" w:rsidRPr="007F4004">
              <w:rPr>
                <w:rFonts w:ascii="HelveticaNeueLT Com 45 Lt" w:hAnsi="HelveticaNeueLT Com 45 Lt"/>
                <w:lang w:val="en-US" w:eastAsia="fr-BE"/>
              </w:rPr>
              <w:t xml:space="preserve"> and </w:t>
            </w:r>
            <w:r w:rsidR="00657005">
              <w:rPr>
                <w:rFonts w:ascii="HelveticaNeueLT Com 45 Lt" w:hAnsi="HelveticaNeueLT Com 45 Lt"/>
                <w:lang w:val="en-US" w:eastAsia="fr-BE"/>
              </w:rPr>
              <w:t xml:space="preserve">Limited </w:t>
            </w:r>
            <w:r w:rsidR="00657005">
              <w:rPr>
                <w:rFonts w:ascii="HelveticaNeueLT Com 45 Lt" w:hAnsi="HelveticaNeueLT Com 45 Lt"/>
                <w:lang w:val="en-US" w:eastAsia="fr-BE"/>
              </w:rPr>
              <w:lastRenderedPageBreak/>
              <w:t>Partnership Agreement</w:t>
            </w:r>
            <w:r w:rsidR="00657005" w:rsidRPr="007F4004">
              <w:rPr>
                <w:rFonts w:ascii="HelveticaNeueLT Com 45 Lt" w:hAnsi="HelveticaNeueLT Com 45 Lt"/>
                <w:lang w:val="en-US" w:eastAsia="fr-BE"/>
              </w:rPr>
              <w:t xml:space="preserve"> of the </w:t>
            </w:r>
            <w:r w:rsidR="00657005">
              <w:rPr>
                <w:rFonts w:ascii="HelveticaNeueLT Com 45 Lt" w:hAnsi="HelveticaNeueLT Com 45 Lt"/>
                <w:lang w:val="en-US" w:eastAsia="fr-BE"/>
              </w:rPr>
              <w:t>Partnership</w:t>
            </w:r>
            <w:r w:rsidR="00657005" w:rsidRPr="007F4004">
              <w:rPr>
                <w:rFonts w:ascii="HelveticaNeueLT Com 45 Lt" w:hAnsi="HelveticaNeueLT Com 45 Lt"/>
                <w:lang w:val="en-US" w:eastAsia="fr-BE"/>
              </w:rPr>
              <w:t xml:space="preserve">. I understand that the subscription for </w:t>
            </w:r>
            <w:r w:rsidR="00DE2AC3">
              <w:rPr>
                <w:rFonts w:ascii="HelveticaNeueLT Com 45 Lt" w:hAnsi="HelveticaNeueLT Com 45 Lt"/>
                <w:lang w:val="en-US" w:eastAsia="fr-BE"/>
              </w:rPr>
              <w:t>Units</w:t>
            </w:r>
            <w:r w:rsidR="00657005" w:rsidRPr="007F4004">
              <w:rPr>
                <w:rFonts w:ascii="HelveticaNeueLT Com 45 Lt" w:hAnsi="HelveticaNeueLT Com 45 Lt"/>
                <w:lang w:val="en-US" w:eastAsia="fr-BE"/>
              </w:rPr>
              <w:t xml:space="preserve"> is made subject to the terms of such documents and the terms and conditions of this </w:t>
            </w:r>
            <w:r w:rsidR="00657005">
              <w:rPr>
                <w:rFonts w:ascii="HelveticaNeueLT Com 45 Lt" w:hAnsi="HelveticaNeueLT Com 45 Lt"/>
                <w:lang w:val="en-US" w:eastAsia="fr-BE"/>
              </w:rPr>
              <w:t>agreement</w:t>
            </w:r>
            <w:r w:rsidR="00657005" w:rsidRPr="007F4004">
              <w:rPr>
                <w:rFonts w:ascii="HelveticaNeueLT Com 45 Lt" w:hAnsi="HelveticaNeueLT Com 45 Lt"/>
                <w:lang w:val="en-US" w:eastAsia="fr-BE"/>
              </w:rPr>
              <w:t xml:space="preserve"> (including the application notes).</w:t>
            </w:r>
          </w:p>
        </w:tc>
      </w:tr>
      <w:tr w:rsidR="00657005" w:rsidRPr="00CE3EC3" w14:paraId="63979FDF" w14:textId="77777777" w:rsidTr="00FD3D76">
        <w:tc>
          <w:tcPr>
            <w:tcW w:w="1985" w:type="dxa"/>
            <w:vMerge w:val="restart"/>
            <w:shd w:val="clear" w:color="auto" w:fill="B4CC00"/>
          </w:tcPr>
          <w:p w14:paraId="01CA642B" w14:textId="77777777" w:rsidR="00657005" w:rsidRPr="007F4004" w:rsidRDefault="00657005" w:rsidP="00FD3D76">
            <w:pPr>
              <w:autoSpaceDE w:val="0"/>
              <w:autoSpaceDN w:val="0"/>
              <w:adjustRightInd w:val="0"/>
              <w:spacing w:line="280" w:lineRule="atLeast"/>
              <w:jc w:val="both"/>
              <w:rPr>
                <w:rFonts w:ascii="HelveticaNeueLT Com 45 Lt" w:hAnsi="HelveticaNeueLT Com 45 Lt"/>
                <w:lang w:val="en-US" w:eastAsia="fr-BE"/>
              </w:rPr>
            </w:pPr>
            <w:r w:rsidRPr="007F4004">
              <w:rPr>
                <w:rFonts w:ascii="HelveticaNeueLT Com 45 Lt" w:hAnsi="HelveticaNeueLT Com 45 Lt"/>
                <w:lang w:val="en-US" w:eastAsia="fr-BE"/>
              </w:rPr>
              <w:lastRenderedPageBreak/>
              <w:t>Beneficial Owner</w:t>
            </w:r>
          </w:p>
          <w:p w14:paraId="4C717B7E" w14:textId="77777777" w:rsidR="00657005" w:rsidRPr="007F4004" w:rsidRDefault="00657005" w:rsidP="00FD3D76">
            <w:pPr>
              <w:autoSpaceDE w:val="0"/>
              <w:autoSpaceDN w:val="0"/>
              <w:adjustRightInd w:val="0"/>
              <w:spacing w:line="280" w:lineRule="atLeast"/>
              <w:jc w:val="both"/>
              <w:rPr>
                <w:rFonts w:ascii="HelveticaNeueLT Com 45 Lt" w:hAnsi="HelveticaNeueLT Com 45 Lt"/>
                <w:lang w:val="en-US" w:eastAsia="fr-BE"/>
              </w:rPr>
            </w:pPr>
          </w:p>
        </w:tc>
        <w:tc>
          <w:tcPr>
            <w:tcW w:w="7087" w:type="dxa"/>
            <w:shd w:val="clear" w:color="auto" w:fill="D9D9D9" w:themeFill="background1" w:themeFillShade="D9"/>
          </w:tcPr>
          <w:p w14:paraId="389B819E" w14:textId="77777777" w:rsidR="00657005" w:rsidRPr="007F4004" w:rsidRDefault="00B965ED" w:rsidP="00FD3D76">
            <w:pPr>
              <w:pStyle w:val="Default"/>
              <w:spacing w:line="280" w:lineRule="atLeast"/>
              <w:jc w:val="both"/>
              <w:rPr>
                <w:rFonts w:ascii="HelveticaNeueLT Com 45 Lt" w:hAnsi="HelveticaNeueLT Com 45 Lt"/>
                <w:bCs/>
                <w:iCs/>
                <w:sz w:val="20"/>
                <w:szCs w:val="20"/>
                <w:lang w:val="en-GB"/>
              </w:rPr>
            </w:pPr>
            <w:r w:rsidRPr="007F4004">
              <w:rPr>
                <w:rFonts w:ascii="HelveticaNeueLT Com 45 Lt" w:hAnsi="HelveticaNeueLT Com 45 Lt"/>
                <w:sz w:val="20"/>
                <w:szCs w:val="20"/>
                <w:lang w:eastAsia="fr-BE"/>
              </w:rPr>
              <w:fldChar w:fldCharType="begin">
                <w:ffData>
                  <w:name w:val="Check4"/>
                  <w:enabled/>
                  <w:calcOnExit w:val="0"/>
                  <w:checkBox>
                    <w:sizeAuto/>
                    <w:default w:val="0"/>
                  </w:checkBox>
                </w:ffData>
              </w:fldChar>
            </w:r>
            <w:r w:rsidR="00657005" w:rsidRPr="007F4004">
              <w:rPr>
                <w:rFonts w:ascii="HelveticaNeueLT Com 45 Lt" w:hAnsi="HelveticaNeueLT Com 45 Lt"/>
                <w:sz w:val="20"/>
                <w:szCs w:val="20"/>
                <w:lang w:eastAsia="fr-BE"/>
              </w:rPr>
              <w:instrText xml:space="preserve"> FORMCHECKBOX </w:instrText>
            </w:r>
            <w:r w:rsidR="00CE3EC3">
              <w:rPr>
                <w:rFonts w:ascii="HelveticaNeueLT Com 45 Lt" w:hAnsi="HelveticaNeueLT Com 45 Lt"/>
                <w:sz w:val="20"/>
                <w:szCs w:val="20"/>
                <w:lang w:eastAsia="fr-BE"/>
              </w:rPr>
            </w:r>
            <w:r w:rsidR="00CE3EC3">
              <w:rPr>
                <w:rFonts w:ascii="HelveticaNeueLT Com 45 Lt" w:hAnsi="HelveticaNeueLT Com 45 Lt"/>
                <w:sz w:val="20"/>
                <w:szCs w:val="20"/>
                <w:lang w:eastAsia="fr-BE"/>
              </w:rPr>
              <w:fldChar w:fldCharType="separate"/>
            </w:r>
            <w:r w:rsidRPr="007F4004">
              <w:rPr>
                <w:rFonts w:ascii="HelveticaNeueLT Com 45 Lt" w:hAnsi="HelveticaNeueLT Com 45 Lt"/>
                <w:sz w:val="20"/>
                <w:szCs w:val="20"/>
                <w:lang w:eastAsia="fr-BE"/>
              </w:rPr>
              <w:fldChar w:fldCharType="end"/>
            </w:r>
            <w:r w:rsidR="00657005" w:rsidRPr="007F4004">
              <w:rPr>
                <w:rFonts w:ascii="HelveticaNeueLT Com 45 Lt" w:hAnsi="HelveticaNeueLT Com 45 Lt"/>
                <w:sz w:val="20"/>
                <w:szCs w:val="20"/>
                <w:lang w:eastAsia="fr-BE"/>
              </w:rPr>
              <w:t xml:space="preserve"> </w:t>
            </w:r>
            <w:r w:rsidR="00657005" w:rsidRPr="007F4004">
              <w:rPr>
                <w:rFonts w:ascii="HelveticaNeueLT Com 45 Lt" w:hAnsi="HelveticaNeueLT Com 45 Lt"/>
                <w:bCs/>
                <w:iCs/>
                <w:sz w:val="20"/>
                <w:szCs w:val="20"/>
                <w:lang w:val="en-GB"/>
              </w:rPr>
              <w:t xml:space="preserve">I hereby confirm that the investment is made on the applicant’s own behalf; </w:t>
            </w:r>
          </w:p>
          <w:p w14:paraId="40C86A02" w14:textId="77777777" w:rsidR="00657005" w:rsidRPr="007F4004" w:rsidRDefault="00B965ED" w:rsidP="00FD3D76">
            <w:pPr>
              <w:pStyle w:val="Default"/>
              <w:spacing w:line="280" w:lineRule="atLeast"/>
              <w:jc w:val="both"/>
              <w:rPr>
                <w:rFonts w:ascii="HelveticaNeueLT Com 45 Lt" w:hAnsi="HelveticaNeueLT Com 45 Lt"/>
                <w:lang w:val="en-GB" w:eastAsia="fr-BE"/>
              </w:rPr>
            </w:pPr>
            <w:r w:rsidRPr="007F4004">
              <w:rPr>
                <w:rFonts w:ascii="HelveticaNeueLT Com 45 Lt" w:hAnsi="HelveticaNeueLT Com 45 Lt"/>
                <w:sz w:val="20"/>
                <w:szCs w:val="20"/>
                <w:lang w:eastAsia="fr-BE"/>
              </w:rPr>
              <w:fldChar w:fldCharType="begin">
                <w:ffData>
                  <w:name w:val="Check4"/>
                  <w:enabled/>
                  <w:calcOnExit w:val="0"/>
                  <w:checkBox>
                    <w:sizeAuto/>
                    <w:default w:val="0"/>
                  </w:checkBox>
                </w:ffData>
              </w:fldChar>
            </w:r>
            <w:r w:rsidR="00657005" w:rsidRPr="007F4004">
              <w:rPr>
                <w:rFonts w:ascii="HelveticaNeueLT Com 45 Lt" w:hAnsi="HelveticaNeueLT Com 45 Lt"/>
                <w:sz w:val="20"/>
                <w:szCs w:val="20"/>
                <w:lang w:eastAsia="fr-BE"/>
              </w:rPr>
              <w:instrText xml:space="preserve"> FORMCHECKBOX </w:instrText>
            </w:r>
            <w:r w:rsidR="00CE3EC3">
              <w:rPr>
                <w:rFonts w:ascii="HelveticaNeueLT Com 45 Lt" w:hAnsi="HelveticaNeueLT Com 45 Lt"/>
                <w:sz w:val="20"/>
                <w:szCs w:val="20"/>
                <w:lang w:eastAsia="fr-BE"/>
              </w:rPr>
            </w:r>
            <w:r w:rsidR="00CE3EC3">
              <w:rPr>
                <w:rFonts w:ascii="HelveticaNeueLT Com 45 Lt" w:hAnsi="HelveticaNeueLT Com 45 Lt"/>
                <w:sz w:val="20"/>
                <w:szCs w:val="20"/>
                <w:lang w:eastAsia="fr-BE"/>
              </w:rPr>
              <w:fldChar w:fldCharType="separate"/>
            </w:r>
            <w:r w:rsidRPr="007F4004">
              <w:rPr>
                <w:rFonts w:ascii="HelveticaNeueLT Com 45 Lt" w:hAnsi="HelveticaNeueLT Com 45 Lt"/>
                <w:sz w:val="20"/>
                <w:szCs w:val="20"/>
                <w:lang w:eastAsia="fr-BE"/>
              </w:rPr>
              <w:fldChar w:fldCharType="end"/>
            </w:r>
            <w:r w:rsidR="00657005" w:rsidRPr="007F4004">
              <w:rPr>
                <w:rFonts w:ascii="HelveticaNeueLT Com 45 Lt" w:hAnsi="HelveticaNeueLT Com 45 Lt"/>
                <w:sz w:val="20"/>
                <w:szCs w:val="20"/>
                <w:lang w:eastAsia="fr-BE"/>
              </w:rPr>
              <w:t xml:space="preserve"> </w:t>
            </w:r>
            <w:r w:rsidR="00657005" w:rsidRPr="007F4004">
              <w:rPr>
                <w:rFonts w:ascii="HelveticaNeueLT Com 45 Lt" w:hAnsi="HelveticaNeueLT Com 45 Lt"/>
                <w:bCs/>
                <w:iCs/>
                <w:sz w:val="20"/>
                <w:szCs w:val="20"/>
                <w:lang w:val="en-GB"/>
              </w:rPr>
              <w:t>I hereby confirm that the investment is made in my name but on behalf of my clients and that I have identified and verified the identity of underlying clients and their ultimate economic beneficiaries as well as the origin of the money invested. None of such clients and ultimate economic beneficiaries is named on list of prohibited country, territories, entities and individuals maintained by the OFAC, the EU or my financial supervisory authority.</w:t>
            </w:r>
          </w:p>
        </w:tc>
      </w:tr>
      <w:tr w:rsidR="00657005" w:rsidRPr="00CE3EC3" w14:paraId="65B5AD45" w14:textId="77777777" w:rsidTr="00FD3D76">
        <w:tc>
          <w:tcPr>
            <w:tcW w:w="1985" w:type="dxa"/>
            <w:vMerge/>
            <w:shd w:val="clear" w:color="auto" w:fill="B4CC00"/>
          </w:tcPr>
          <w:p w14:paraId="4ADD2359" w14:textId="77777777" w:rsidR="00657005" w:rsidRPr="007F4004" w:rsidRDefault="00657005" w:rsidP="00FD3D76">
            <w:pPr>
              <w:autoSpaceDE w:val="0"/>
              <w:autoSpaceDN w:val="0"/>
              <w:adjustRightInd w:val="0"/>
              <w:spacing w:line="280" w:lineRule="atLeast"/>
              <w:jc w:val="both"/>
              <w:rPr>
                <w:rFonts w:ascii="HelveticaNeueLT Com 45 Lt" w:hAnsi="HelveticaNeueLT Com 45 Lt"/>
                <w:lang w:val="en-US" w:eastAsia="fr-BE"/>
              </w:rPr>
            </w:pPr>
          </w:p>
        </w:tc>
        <w:tc>
          <w:tcPr>
            <w:tcW w:w="7087" w:type="dxa"/>
            <w:shd w:val="clear" w:color="auto" w:fill="D9D9D9" w:themeFill="background1" w:themeFillShade="D9"/>
          </w:tcPr>
          <w:p w14:paraId="20A1F868" w14:textId="4D63B522" w:rsidR="00657005" w:rsidRPr="007F4004" w:rsidRDefault="00B965ED" w:rsidP="00FD3D76">
            <w:pPr>
              <w:pStyle w:val="Default"/>
              <w:spacing w:line="280" w:lineRule="atLeast"/>
              <w:jc w:val="both"/>
              <w:rPr>
                <w:rFonts w:ascii="HelveticaNeueLT Com 45 Lt" w:hAnsi="HelveticaNeueLT Com 45 Lt"/>
                <w:sz w:val="20"/>
                <w:szCs w:val="20"/>
                <w:lang w:eastAsia="fr-BE"/>
              </w:rPr>
            </w:pPr>
            <w:r w:rsidRPr="007F4004">
              <w:rPr>
                <w:rFonts w:ascii="HelveticaNeueLT Com 45 Lt" w:hAnsi="HelveticaNeueLT Com 45 Lt"/>
                <w:sz w:val="20"/>
                <w:szCs w:val="20"/>
                <w:lang w:eastAsia="fr-BE"/>
              </w:rPr>
              <w:fldChar w:fldCharType="begin">
                <w:ffData>
                  <w:name w:val="Check4"/>
                  <w:enabled/>
                  <w:calcOnExit w:val="0"/>
                  <w:checkBox>
                    <w:sizeAuto/>
                    <w:default w:val="0"/>
                  </w:checkBox>
                </w:ffData>
              </w:fldChar>
            </w:r>
            <w:r w:rsidR="00657005" w:rsidRPr="007F4004">
              <w:rPr>
                <w:rFonts w:ascii="HelveticaNeueLT Com 45 Lt" w:hAnsi="HelveticaNeueLT Com 45 Lt"/>
                <w:sz w:val="20"/>
                <w:szCs w:val="20"/>
                <w:lang w:eastAsia="fr-BE"/>
              </w:rPr>
              <w:instrText xml:space="preserve"> FORMCHECKBOX </w:instrText>
            </w:r>
            <w:r w:rsidR="00CE3EC3">
              <w:rPr>
                <w:rFonts w:ascii="HelveticaNeueLT Com 45 Lt" w:hAnsi="HelveticaNeueLT Com 45 Lt"/>
                <w:sz w:val="20"/>
                <w:szCs w:val="20"/>
                <w:lang w:eastAsia="fr-BE"/>
              </w:rPr>
            </w:r>
            <w:r w:rsidR="00CE3EC3">
              <w:rPr>
                <w:rFonts w:ascii="HelveticaNeueLT Com 45 Lt" w:hAnsi="HelveticaNeueLT Com 45 Lt"/>
                <w:sz w:val="20"/>
                <w:szCs w:val="20"/>
                <w:lang w:eastAsia="fr-BE"/>
              </w:rPr>
              <w:fldChar w:fldCharType="separate"/>
            </w:r>
            <w:r w:rsidRPr="007F4004">
              <w:rPr>
                <w:rFonts w:ascii="HelveticaNeueLT Com 45 Lt" w:hAnsi="HelveticaNeueLT Com 45 Lt"/>
                <w:sz w:val="20"/>
                <w:szCs w:val="20"/>
                <w:lang w:eastAsia="fr-BE"/>
              </w:rPr>
              <w:fldChar w:fldCharType="end"/>
            </w:r>
            <w:r w:rsidR="00657005" w:rsidRPr="007F4004">
              <w:rPr>
                <w:rFonts w:ascii="HelveticaNeueLT Com 45 Lt" w:hAnsi="HelveticaNeueLT Com 45 Lt"/>
                <w:sz w:val="20"/>
                <w:szCs w:val="20"/>
                <w:lang w:eastAsia="fr-BE"/>
              </w:rPr>
              <w:t xml:space="preserve"> I am the </w:t>
            </w:r>
            <w:r w:rsidR="00657005" w:rsidRPr="007F4004">
              <w:rPr>
                <w:rFonts w:ascii="HelveticaNeueLT Com 45 Lt" w:hAnsi="HelveticaNeueLT Com 45 Lt"/>
                <w:bCs/>
                <w:iCs/>
                <w:sz w:val="20"/>
                <w:szCs w:val="20"/>
                <w:lang w:val="en-GB"/>
              </w:rPr>
              <w:t xml:space="preserve">ultimate economic beneficiary </w:t>
            </w:r>
            <w:r w:rsidR="00657005" w:rsidRPr="007F4004">
              <w:rPr>
                <w:rFonts w:ascii="HelveticaNeueLT Com 45 Lt" w:hAnsi="HelveticaNeueLT Com 45 Lt"/>
                <w:sz w:val="20"/>
                <w:szCs w:val="20"/>
                <w:lang w:eastAsia="fr-BE"/>
              </w:rPr>
              <w:t xml:space="preserve">of the </w:t>
            </w:r>
            <w:r w:rsidR="00DE2AC3">
              <w:rPr>
                <w:rFonts w:ascii="HelveticaNeueLT Com 45 Lt" w:hAnsi="HelveticaNeueLT Com 45 Lt"/>
                <w:sz w:val="20"/>
                <w:szCs w:val="20"/>
                <w:lang w:eastAsia="fr-BE"/>
              </w:rPr>
              <w:t>Units</w:t>
            </w:r>
            <w:r w:rsidR="00657005" w:rsidRPr="007F4004">
              <w:rPr>
                <w:rFonts w:ascii="HelveticaNeueLT Com 45 Lt" w:hAnsi="HelveticaNeueLT Com 45 Lt"/>
                <w:sz w:val="20"/>
                <w:szCs w:val="20"/>
                <w:lang w:eastAsia="fr-BE"/>
              </w:rPr>
              <w:t xml:space="preserve"> invested</w:t>
            </w:r>
            <w:r w:rsidR="00657005" w:rsidRPr="007F4004">
              <w:rPr>
                <w:rFonts w:ascii="HelveticaNeueLT Com 45 Lt" w:hAnsi="HelveticaNeueLT Com 45 Lt"/>
                <w:bCs/>
                <w:iCs/>
                <w:sz w:val="20"/>
                <w:szCs w:val="20"/>
                <w:lang w:val="en-GB"/>
              </w:rPr>
              <w:t xml:space="preserve">; </w:t>
            </w:r>
            <w:r w:rsidR="00657005" w:rsidRPr="007F4004">
              <w:rPr>
                <w:rFonts w:ascii="HelveticaNeueLT Com 45 Lt" w:hAnsi="HelveticaNeueLT Com 45 Lt"/>
                <w:b/>
                <w:bCs/>
                <w:iCs/>
                <w:sz w:val="20"/>
                <w:szCs w:val="20"/>
                <w:u w:val="single"/>
                <w:lang w:val="en-GB"/>
              </w:rPr>
              <w:t>or</w:t>
            </w:r>
            <w:r w:rsidR="00657005" w:rsidRPr="007F4004">
              <w:rPr>
                <w:rFonts w:ascii="HelveticaNeueLT Com 45 Lt" w:hAnsi="HelveticaNeueLT Com 45 Lt"/>
                <w:sz w:val="20"/>
                <w:szCs w:val="20"/>
                <w:lang w:eastAsia="fr-BE"/>
              </w:rPr>
              <w:t xml:space="preserve"> </w:t>
            </w:r>
          </w:p>
          <w:p w14:paraId="00C376EA" w14:textId="77777777" w:rsidR="00657005" w:rsidRPr="007F4004" w:rsidRDefault="00B965ED" w:rsidP="00FD3D76">
            <w:pPr>
              <w:pStyle w:val="Default"/>
              <w:spacing w:line="280" w:lineRule="atLeast"/>
              <w:jc w:val="both"/>
              <w:rPr>
                <w:rFonts w:ascii="HelveticaNeueLT Com 45 Lt" w:hAnsi="HelveticaNeueLT Com 45 Lt"/>
                <w:sz w:val="20"/>
                <w:szCs w:val="20"/>
                <w:lang w:eastAsia="fr-BE"/>
              </w:rPr>
            </w:pPr>
            <w:r w:rsidRPr="007F4004">
              <w:rPr>
                <w:rFonts w:ascii="HelveticaNeueLT Com 45 Lt" w:hAnsi="HelveticaNeueLT Com 45 Lt"/>
                <w:sz w:val="20"/>
                <w:szCs w:val="20"/>
                <w:lang w:eastAsia="fr-BE"/>
              </w:rPr>
              <w:fldChar w:fldCharType="begin">
                <w:ffData>
                  <w:name w:val="Check4"/>
                  <w:enabled/>
                  <w:calcOnExit w:val="0"/>
                  <w:checkBox>
                    <w:sizeAuto/>
                    <w:default w:val="0"/>
                  </w:checkBox>
                </w:ffData>
              </w:fldChar>
            </w:r>
            <w:r w:rsidR="00657005" w:rsidRPr="007F4004">
              <w:rPr>
                <w:rFonts w:ascii="HelveticaNeueLT Com 45 Lt" w:hAnsi="HelveticaNeueLT Com 45 Lt"/>
                <w:sz w:val="20"/>
                <w:szCs w:val="20"/>
                <w:lang w:eastAsia="fr-BE"/>
              </w:rPr>
              <w:instrText xml:space="preserve"> FORMCHECKBOX </w:instrText>
            </w:r>
            <w:r w:rsidR="00CE3EC3">
              <w:rPr>
                <w:rFonts w:ascii="HelveticaNeueLT Com 45 Lt" w:hAnsi="HelveticaNeueLT Com 45 Lt"/>
                <w:sz w:val="20"/>
                <w:szCs w:val="20"/>
                <w:lang w:eastAsia="fr-BE"/>
              </w:rPr>
            </w:r>
            <w:r w:rsidR="00CE3EC3">
              <w:rPr>
                <w:rFonts w:ascii="HelveticaNeueLT Com 45 Lt" w:hAnsi="HelveticaNeueLT Com 45 Lt"/>
                <w:sz w:val="20"/>
                <w:szCs w:val="20"/>
                <w:lang w:eastAsia="fr-BE"/>
              </w:rPr>
              <w:fldChar w:fldCharType="separate"/>
            </w:r>
            <w:r w:rsidRPr="007F4004">
              <w:rPr>
                <w:rFonts w:ascii="HelveticaNeueLT Com 45 Lt" w:hAnsi="HelveticaNeueLT Com 45 Lt"/>
                <w:sz w:val="20"/>
                <w:szCs w:val="20"/>
                <w:lang w:eastAsia="fr-BE"/>
              </w:rPr>
              <w:fldChar w:fldCharType="end"/>
            </w:r>
            <w:r w:rsidR="00657005" w:rsidRPr="007F4004">
              <w:rPr>
                <w:rFonts w:ascii="HelveticaNeueLT Com 45 Lt" w:hAnsi="HelveticaNeueLT Com 45 Lt"/>
                <w:sz w:val="20"/>
                <w:szCs w:val="20"/>
                <w:lang w:eastAsia="fr-BE"/>
              </w:rPr>
              <w:t xml:space="preserve"> </w:t>
            </w:r>
            <w:r w:rsidR="00657005" w:rsidRPr="007F4004">
              <w:rPr>
                <w:rFonts w:ascii="HelveticaNeueLT Com 45 Lt" w:hAnsi="HelveticaNeueLT Com 45 Lt"/>
                <w:bCs/>
                <w:iCs/>
                <w:sz w:val="20"/>
                <w:szCs w:val="20"/>
                <w:lang w:val="en-GB"/>
              </w:rPr>
              <w:t>I am not the ultimate economic beneficiary and I have provided the additional declaration to identify the ultimate economic beneficiaries</w:t>
            </w:r>
            <w:r w:rsidR="00657005">
              <w:rPr>
                <w:rFonts w:ascii="HelveticaNeueLT Com 45 Lt" w:hAnsi="HelveticaNeueLT Com 45 Lt"/>
                <w:bCs/>
                <w:iCs/>
                <w:sz w:val="20"/>
                <w:szCs w:val="20"/>
                <w:lang w:val="en-GB"/>
              </w:rPr>
              <w:t xml:space="preserve"> </w:t>
            </w:r>
          </w:p>
        </w:tc>
      </w:tr>
      <w:tr w:rsidR="00657005" w:rsidRPr="00CE3EC3" w14:paraId="5283316F" w14:textId="77777777" w:rsidTr="00FD3D76">
        <w:tc>
          <w:tcPr>
            <w:tcW w:w="1985" w:type="dxa"/>
            <w:shd w:val="clear" w:color="auto" w:fill="B4CC00"/>
          </w:tcPr>
          <w:p w14:paraId="05C52E1A" w14:textId="77777777" w:rsidR="00657005" w:rsidRPr="007F4004" w:rsidRDefault="00657005" w:rsidP="00FD3D76">
            <w:pPr>
              <w:autoSpaceDE w:val="0"/>
              <w:autoSpaceDN w:val="0"/>
              <w:adjustRightInd w:val="0"/>
              <w:spacing w:line="280" w:lineRule="atLeast"/>
              <w:jc w:val="both"/>
              <w:rPr>
                <w:rFonts w:ascii="HelveticaNeueLT Com 45 Lt" w:hAnsi="HelveticaNeueLT Com 45 Lt"/>
                <w:lang w:val="en-US" w:eastAsia="fr-BE"/>
              </w:rPr>
            </w:pPr>
            <w:r w:rsidRPr="007F4004">
              <w:rPr>
                <w:rFonts w:ascii="HelveticaNeueLT Com 45 Lt" w:hAnsi="HelveticaNeueLT Com 45 Lt"/>
                <w:lang w:val="en-US" w:eastAsia="fr-BE"/>
              </w:rPr>
              <w:t>Capacity</w:t>
            </w:r>
          </w:p>
        </w:tc>
        <w:tc>
          <w:tcPr>
            <w:tcW w:w="7087" w:type="dxa"/>
            <w:shd w:val="clear" w:color="auto" w:fill="D9D9D9" w:themeFill="background1" w:themeFillShade="D9"/>
          </w:tcPr>
          <w:p w14:paraId="788647F3" w14:textId="0528B4EB" w:rsidR="00657005" w:rsidRPr="007F4004" w:rsidRDefault="00B965ED" w:rsidP="00FD3D76">
            <w:pPr>
              <w:autoSpaceDE w:val="0"/>
              <w:autoSpaceDN w:val="0"/>
              <w:adjustRightInd w:val="0"/>
              <w:spacing w:line="280" w:lineRule="atLeast"/>
              <w:jc w:val="both"/>
              <w:rPr>
                <w:rFonts w:ascii="HelveticaNeueLT Com 45 Lt" w:hAnsi="HelveticaNeueLT Com 45 Lt"/>
                <w:lang w:val="en-US" w:eastAsia="fr-BE"/>
              </w:rPr>
            </w:pPr>
            <w:r w:rsidRPr="007F4004">
              <w:rPr>
                <w:rFonts w:ascii="HelveticaNeueLT Com 45 Lt" w:hAnsi="HelveticaNeueLT Com 45 Lt"/>
                <w:lang w:eastAsia="fr-BE"/>
              </w:rPr>
              <w:fldChar w:fldCharType="begin">
                <w:ffData>
                  <w:name w:val="Check4"/>
                  <w:enabled/>
                  <w:calcOnExit w:val="0"/>
                  <w:checkBox>
                    <w:sizeAuto/>
                    <w:default w:val="0"/>
                  </w:checkBox>
                </w:ffData>
              </w:fldChar>
            </w:r>
            <w:r w:rsidR="00657005" w:rsidRPr="003D0F79">
              <w:rPr>
                <w:rFonts w:ascii="HelveticaNeueLT Com 45 Lt" w:hAnsi="HelveticaNeueLT Com 45 Lt"/>
                <w:lang w:val="en-US" w:eastAsia="fr-BE"/>
              </w:rPr>
              <w:instrText xml:space="preserve"> FORMCHECKBOX </w:instrText>
            </w:r>
            <w:r w:rsidR="00CE3EC3">
              <w:rPr>
                <w:rFonts w:ascii="HelveticaNeueLT Com 45 Lt" w:hAnsi="HelveticaNeueLT Com 45 Lt"/>
                <w:lang w:eastAsia="fr-BE"/>
              </w:rPr>
            </w:r>
            <w:r w:rsidR="00CE3EC3">
              <w:rPr>
                <w:rFonts w:ascii="HelveticaNeueLT Com 45 Lt" w:hAnsi="HelveticaNeueLT Com 45 Lt"/>
                <w:lang w:eastAsia="fr-BE"/>
              </w:rPr>
              <w:fldChar w:fldCharType="separate"/>
            </w:r>
            <w:r w:rsidRPr="007F4004">
              <w:rPr>
                <w:rFonts w:ascii="HelveticaNeueLT Com 45 Lt" w:hAnsi="HelveticaNeueLT Com 45 Lt"/>
                <w:lang w:eastAsia="fr-BE"/>
              </w:rPr>
              <w:fldChar w:fldCharType="end"/>
            </w:r>
            <w:r w:rsidR="00657005" w:rsidRPr="007F4004">
              <w:rPr>
                <w:rFonts w:ascii="HelveticaNeueLT Com 45 Lt" w:hAnsi="HelveticaNeueLT Com 45 Lt" w:cs="Symbol"/>
                <w:lang w:val="en-US" w:eastAsia="fr-BE"/>
              </w:rPr>
              <w:t xml:space="preserve"> </w:t>
            </w:r>
            <w:r w:rsidR="00657005" w:rsidRPr="007F4004">
              <w:rPr>
                <w:rFonts w:ascii="HelveticaNeueLT Com 45 Lt" w:hAnsi="HelveticaNeueLT Com 45 Lt"/>
                <w:lang w:val="en-US" w:eastAsia="fr-BE"/>
              </w:rPr>
              <w:t xml:space="preserve">I declare that </w:t>
            </w:r>
            <w:r w:rsidR="00657005">
              <w:rPr>
                <w:rFonts w:ascii="HelveticaNeueLT Com 45 Lt" w:hAnsi="HelveticaNeueLT Com 45 Lt"/>
                <w:lang w:val="en-US" w:eastAsia="fr-BE"/>
              </w:rPr>
              <w:t xml:space="preserve">I </w:t>
            </w:r>
            <w:r w:rsidR="00657005" w:rsidRPr="007F4004">
              <w:rPr>
                <w:rFonts w:ascii="HelveticaNeueLT Com 45 Lt" w:hAnsi="HelveticaNeueLT Com 45 Lt"/>
                <w:lang w:val="en-US" w:eastAsia="fr-BE"/>
              </w:rPr>
              <w:t xml:space="preserve">have full legal capacity to subscribe in, hold and/or deal with the </w:t>
            </w:r>
            <w:r w:rsidR="00DE2AC3">
              <w:rPr>
                <w:rFonts w:ascii="HelveticaNeueLT Com 45 Lt" w:hAnsi="HelveticaNeueLT Com 45 Lt"/>
                <w:lang w:val="en-US" w:eastAsia="fr-BE"/>
              </w:rPr>
              <w:t>Units</w:t>
            </w:r>
            <w:r w:rsidR="00657005" w:rsidRPr="007F4004">
              <w:rPr>
                <w:rFonts w:ascii="HelveticaNeueLT Com 45 Lt" w:hAnsi="HelveticaNeueLT Com 45 Lt"/>
                <w:lang w:val="en-US" w:eastAsia="fr-BE"/>
              </w:rPr>
              <w:t>.</w:t>
            </w:r>
          </w:p>
        </w:tc>
      </w:tr>
      <w:tr w:rsidR="00657005" w:rsidRPr="00CE3EC3" w14:paraId="5A365764" w14:textId="77777777" w:rsidTr="00FD3D76">
        <w:tc>
          <w:tcPr>
            <w:tcW w:w="1985" w:type="dxa"/>
            <w:shd w:val="clear" w:color="auto" w:fill="B4CC00"/>
          </w:tcPr>
          <w:p w14:paraId="0E0C486B" w14:textId="77777777" w:rsidR="00657005" w:rsidRPr="007F4004" w:rsidRDefault="00657005" w:rsidP="00FD3D76">
            <w:pPr>
              <w:autoSpaceDE w:val="0"/>
              <w:autoSpaceDN w:val="0"/>
              <w:adjustRightInd w:val="0"/>
              <w:spacing w:line="280" w:lineRule="atLeast"/>
              <w:jc w:val="both"/>
              <w:rPr>
                <w:rFonts w:ascii="HelveticaNeueLT Com 45 Lt" w:hAnsi="HelveticaNeueLT Com 45 Lt"/>
                <w:lang w:val="en-US" w:eastAsia="fr-BE"/>
              </w:rPr>
            </w:pPr>
            <w:proofErr w:type="gramStart"/>
            <w:r w:rsidRPr="007F4004">
              <w:rPr>
                <w:rFonts w:ascii="HelveticaNeueLT Com 45 Lt" w:hAnsi="HelveticaNeueLT Com 45 Lt"/>
                <w:lang w:val="en-US" w:eastAsia="fr-BE"/>
              </w:rPr>
              <w:t>Non U.S.</w:t>
            </w:r>
            <w:proofErr w:type="gramEnd"/>
            <w:r w:rsidRPr="007F4004">
              <w:rPr>
                <w:rFonts w:ascii="HelveticaNeueLT Com 45 Lt" w:hAnsi="HelveticaNeueLT Com 45 Lt"/>
                <w:lang w:val="en-US" w:eastAsia="fr-BE"/>
              </w:rPr>
              <w:t xml:space="preserve"> Person</w:t>
            </w:r>
          </w:p>
        </w:tc>
        <w:tc>
          <w:tcPr>
            <w:tcW w:w="7087" w:type="dxa"/>
            <w:shd w:val="clear" w:color="auto" w:fill="D9D9D9" w:themeFill="background1" w:themeFillShade="D9"/>
          </w:tcPr>
          <w:p w14:paraId="0842E33A" w14:textId="6902D165" w:rsidR="00657005" w:rsidRDefault="00B965ED" w:rsidP="00FD3D76">
            <w:pPr>
              <w:autoSpaceDE w:val="0"/>
              <w:autoSpaceDN w:val="0"/>
              <w:adjustRightInd w:val="0"/>
              <w:spacing w:line="280" w:lineRule="atLeast"/>
              <w:jc w:val="both"/>
              <w:rPr>
                <w:rFonts w:ascii="HelveticaNeueLT Com 45 Lt" w:hAnsi="HelveticaNeueLT Com 45 Lt"/>
                <w:lang w:val="en-US" w:eastAsia="fr-BE"/>
              </w:rPr>
            </w:pPr>
            <w:r w:rsidRPr="007F4004">
              <w:rPr>
                <w:rFonts w:ascii="HelveticaNeueLT Com 45 Lt" w:hAnsi="HelveticaNeueLT Com 45 Lt"/>
                <w:lang w:eastAsia="fr-BE"/>
              </w:rPr>
              <w:fldChar w:fldCharType="begin">
                <w:ffData>
                  <w:name w:val="Check4"/>
                  <w:enabled/>
                  <w:calcOnExit w:val="0"/>
                  <w:checkBox>
                    <w:sizeAuto/>
                    <w:default w:val="0"/>
                  </w:checkBox>
                </w:ffData>
              </w:fldChar>
            </w:r>
            <w:r w:rsidR="00657005" w:rsidRPr="003D0F79">
              <w:rPr>
                <w:rFonts w:ascii="HelveticaNeueLT Com 45 Lt" w:hAnsi="HelveticaNeueLT Com 45 Lt"/>
                <w:lang w:val="en-US" w:eastAsia="fr-BE"/>
              </w:rPr>
              <w:instrText xml:space="preserve"> FORMCHECKBOX </w:instrText>
            </w:r>
            <w:r w:rsidR="00CE3EC3">
              <w:rPr>
                <w:rFonts w:ascii="HelveticaNeueLT Com 45 Lt" w:hAnsi="HelveticaNeueLT Com 45 Lt"/>
                <w:lang w:eastAsia="fr-BE"/>
              </w:rPr>
            </w:r>
            <w:r w:rsidR="00CE3EC3">
              <w:rPr>
                <w:rFonts w:ascii="HelveticaNeueLT Com 45 Lt" w:hAnsi="HelveticaNeueLT Com 45 Lt"/>
                <w:lang w:eastAsia="fr-BE"/>
              </w:rPr>
              <w:fldChar w:fldCharType="separate"/>
            </w:r>
            <w:r w:rsidRPr="007F4004">
              <w:rPr>
                <w:rFonts w:ascii="HelveticaNeueLT Com 45 Lt" w:hAnsi="HelveticaNeueLT Com 45 Lt"/>
                <w:lang w:eastAsia="fr-BE"/>
              </w:rPr>
              <w:fldChar w:fldCharType="end"/>
            </w:r>
            <w:r w:rsidR="00657005" w:rsidRPr="007F4004">
              <w:rPr>
                <w:rFonts w:ascii="HelveticaNeueLT Com 45 Lt" w:hAnsi="HelveticaNeueLT Com 45 Lt"/>
                <w:lang w:val="en-US" w:eastAsia="fr-BE"/>
              </w:rPr>
              <w:t xml:space="preserve"> I hereby declare that </w:t>
            </w:r>
            <w:r w:rsidR="00DE2AC3">
              <w:rPr>
                <w:rFonts w:ascii="HelveticaNeueLT Com 45 Lt" w:hAnsi="HelveticaNeueLT Com 45 Lt"/>
                <w:lang w:val="en-US" w:eastAsia="fr-BE"/>
              </w:rPr>
              <w:t>Units</w:t>
            </w:r>
            <w:r w:rsidR="00657005" w:rsidRPr="007F4004">
              <w:rPr>
                <w:rFonts w:ascii="HelveticaNeueLT Com 45 Lt" w:hAnsi="HelveticaNeueLT Com 45 Lt"/>
                <w:lang w:val="en-US" w:eastAsia="fr-BE"/>
              </w:rPr>
              <w:t xml:space="preserve"> are not acquired directly or indirectly or on behalf of a US Person as defined in the </w:t>
            </w:r>
            <w:r w:rsidR="0023419C">
              <w:rPr>
                <w:rFonts w:ascii="HelveticaNeueLT Com 45 Lt" w:hAnsi="HelveticaNeueLT Com 45 Lt"/>
                <w:lang w:val="en-US" w:eastAsia="fr-BE"/>
              </w:rPr>
              <w:t>Offering Memorandum</w:t>
            </w:r>
            <w:r w:rsidR="00657005" w:rsidRPr="007F4004">
              <w:rPr>
                <w:rFonts w:ascii="HelveticaNeueLT Com 45 Lt" w:hAnsi="HelveticaNeueLT Com 45 Lt"/>
                <w:lang w:val="en-US" w:eastAsia="fr-BE"/>
              </w:rPr>
              <w:t xml:space="preserve"> nor a corporation controlled by, or a majority of whose shares are held by, US Persons or by or on behalf of any person in any other jurisdiction that would be restricted or prohibited to acquire </w:t>
            </w:r>
            <w:r w:rsidR="00DE2AC3">
              <w:rPr>
                <w:rFonts w:ascii="HelveticaNeueLT Com 45 Lt" w:hAnsi="HelveticaNeueLT Com 45 Lt"/>
                <w:lang w:val="en-US" w:eastAsia="fr-BE"/>
              </w:rPr>
              <w:t>Units</w:t>
            </w:r>
            <w:r w:rsidR="00657005" w:rsidRPr="007F4004">
              <w:rPr>
                <w:rFonts w:ascii="HelveticaNeueLT Com 45 Lt" w:hAnsi="HelveticaNeueLT Com 45 Lt"/>
                <w:lang w:val="en-US" w:eastAsia="fr-BE"/>
              </w:rPr>
              <w:t xml:space="preserve">. </w:t>
            </w:r>
          </w:p>
          <w:p w14:paraId="0913DDF3" w14:textId="77777777" w:rsidR="00657005" w:rsidRPr="007F4004" w:rsidRDefault="00B965ED" w:rsidP="00FD3D76">
            <w:pPr>
              <w:autoSpaceDE w:val="0"/>
              <w:autoSpaceDN w:val="0"/>
              <w:adjustRightInd w:val="0"/>
              <w:spacing w:line="280" w:lineRule="atLeast"/>
              <w:jc w:val="both"/>
              <w:rPr>
                <w:rFonts w:ascii="HelveticaNeueLT Com 45 Lt" w:hAnsi="HelveticaNeueLT Com 45 Lt"/>
                <w:lang w:val="en-US" w:eastAsia="fr-BE"/>
              </w:rPr>
            </w:pPr>
            <w:r w:rsidRPr="007F4004">
              <w:rPr>
                <w:rFonts w:ascii="HelveticaNeueLT Com 45 Lt" w:hAnsi="HelveticaNeueLT Com 45 Lt"/>
                <w:lang w:eastAsia="fr-BE"/>
              </w:rPr>
              <w:fldChar w:fldCharType="begin">
                <w:ffData>
                  <w:name w:val="Check4"/>
                  <w:enabled/>
                  <w:calcOnExit w:val="0"/>
                  <w:checkBox>
                    <w:sizeAuto/>
                    <w:default w:val="0"/>
                  </w:checkBox>
                </w:ffData>
              </w:fldChar>
            </w:r>
            <w:r w:rsidR="00657005" w:rsidRPr="003D0F79">
              <w:rPr>
                <w:rFonts w:ascii="HelveticaNeueLT Com 45 Lt" w:hAnsi="HelveticaNeueLT Com 45 Lt"/>
                <w:lang w:val="en-US" w:eastAsia="fr-BE"/>
              </w:rPr>
              <w:instrText xml:space="preserve"> FORMCHECKBOX </w:instrText>
            </w:r>
            <w:r w:rsidR="00CE3EC3">
              <w:rPr>
                <w:rFonts w:ascii="HelveticaNeueLT Com 45 Lt" w:hAnsi="HelveticaNeueLT Com 45 Lt"/>
                <w:lang w:eastAsia="fr-BE"/>
              </w:rPr>
            </w:r>
            <w:r w:rsidR="00CE3EC3">
              <w:rPr>
                <w:rFonts w:ascii="HelveticaNeueLT Com 45 Lt" w:hAnsi="HelveticaNeueLT Com 45 Lt"/>
                <w:lang w:eastAsia="fr-BE"/>
              </w:rPr>
              <w:fldChar w:fldCharType="separate"/>
            </w:r>
            <w:r w:rsidRPr="007F4004">
              <w:rPr>
                <w:rFonts w:ascii="HelveticaNeueLT Com 45 Lt" w:hAnsi="HelveticaNeueLT Com 45 Lt"/>
                <w:lang w:eastAsia="fr-BE"/>
              </w:rPr>
              <w:fldChar w:fldCharType="end"/>
            </w:r>
            <w:r w:rsidR="00657005" w:rsidRPr="00AA2798">
              <w:rPr>
                <w:rFonts w:ascii="HelveticaNeueLT Com 45 Lt" w:hAnsi="HelveticaNeueLT Com 45 Lt"/>
                <w:lang w:val="en-US" w:eastAsia="fr-BE"/>
              </w:rPr>
              <w:t xml:space="preserve"> </w:t>
            </w:r>
            <w:r w:rsidR="00657005" w:rsidRPr="007F4004">
              <w:rPr>
                <w:rFonts w:ascii="HelveticaNeueLT Com 45 Lt" w:hAnsi="HelveticaNeueLT Com 45 Lt"/>
                <w:lang w:val="en-US" w:eastAsia="fr-BE"/>
              </w:rPr>
              <w:t xml:space="preserve">I acknowledge that the </w:t>
            </w:r>
            <w:r w:rsidR="00657005">
              <w:rPr>
                <w:rFonts w:ascii="HelveticaNeueLT Com 45 Lt" w:hAnsi="HelveticaNeueLT Com 45 Lt"/>
                <w:lang w:val="en-US" w:eastAsia="fr-BE"/>
              </w:rPr>
              <w:t>Partnership</w:t>
            </w:r>
            <w:r w:rsidR="00657005" w:rsidRPr="007F4004">
              <w:rPr>
                <w:rFonts w:ascii="HelveticaNeueLT Com 45 Lt" w:hAnsi="HelveticaNeueLT Com 45 Lt"/>
                <w:lang w:val="en-US" w:eastAsia="fr-BE"/>
              </w:rPr>
              <w:t xml:space="preserve"> is not registered under the U.S. Securities Act of 1933 or other laws governing the U.S. Securities industry.</w:t>
            </w:r>
          </w:p>
        </w:tc>
      </w:tr>
      <w:tr w:rsidR="00657005" w:rsidRPr="00CE3EC3" w14:paraId="327ACBCE" w14:textId="77777777" w:rsidTr="00FD3D76">
        <w:tc>
          <w:tcPr>
            <w:tcW w:w="1985" w:type="dxa"/>
            <w:shd w:val="clear" w:color="auto" w:fill="B4CC00"/>
          </w:tcPr>
          <w:p w14:paraId="71C3864B" w14:textId="77777777" w:rsidR="00657005" w:rsidRPr="007F4004" w:rsidRDefault="00657005" w:rsidP="00FD3D76">
            <w:pPr>
              <w:autoSpaceDE w:val="0"/>
              <w:autoSpaceDN w:val="0"/>
              <w:adjustRightInd w:val="0"/>
              <w:spacing w:line="280" w:lineRule="atLeast"/>
              <w:jc w:val="both"/>
              <w:rPr>
                <w:rFonts w:ascii="HelveticaNeueLT Com 45 Lt" w:hAnsi="HelveticaNeueLT Com 45 Lt"/>
                <w:lang w:val="en-US" w:eastAsia="fr-BE"/>
              </w:rPr>
            </w:pPr>
            <w:r w:rsidRPr="007F4004">
              <w:rPr>
                <w:rFonts w:ascii="HelveticaNeueLT Com 45 Lt" w:hAnsi="HelveticaNeueLT Com 45 Lt"/>
                <w:lang w:val="en-US" w:eastAsia="fr-BE"/>
              </w:rPr>
              <w:t>Transfer Restrictions</w:t>
            </w:r>
          </w:p>
        </w:tc>
        <w:tc>
          <w:tcPr>
            <w:tcW w:w="7087" w:type="dxa"/>
            <w:shd w:val="clear" w:color="auto" w:fill="D9D9D9" w:themeFill="background1" w:themeFillShade="D9"/>
          </w:tcPr>
          <w:p w14:paraId="7503EBD2" w14:textId="5FFD0579" w:rsidR="00657005" w:rsidRPr="007F4004" w:rsidRDefault="00B965ED" w:rsidP="00FD3D76">
            <w:pPr>
              <w:autoSpaceDE w:val="0"/>
              <w:autoSpaceDN w:val="0"/>
              <w:adjustRightInd w:val="0"/>
              <w:spacing w:line="280" w:lineRule="atLeast"/>
              <w:jc w:val="both"/>
              <w:rPr>
                <w:rFonts w:ascii="HelveticaNeueLT Com 45 Lt" w:hAnsi="HelveticaNeueLT Com 45 Lt"/>
                <w:lang w:val="en-US" w:eastAsia="fr-BE"/>
              </w:rPr>
            </w:pPr>
            <w:r w:rsidRPr="007F4004">
              <w:rPr>
                <w:rFonts w:ascii="HelveticaNeueLT Com 45 Lt" w:hAnsi="HelveticaNeueLT Com 45 Lt"/>
                <w:lang w:eastAsia="fr-BE"/>
              </w:rPr>
              <w:fldChar w:fldCharType="begin">
                <w:ffData>
                  <w:name w:val="Check4"/>
                  <w:enabled/>
                  <w:calcOnExit w:val="0"/>
                  <w:checkBox>
                    <w:sizeAuto/>
                    <w:default w:val="0"/>
                  </w:checkBox>
                </w:ffData>
              </w:fldChar>
            </w:r>
            <w:r w:rsidR="00657005" w:rsidRPr="003D0F79">
              <w:rPr>
                <w:rFonts w:ascii="HelveticaNeueLT Com 45 Lt" w:hAnsi="HelveticaNeueLT Com 45 Lt"/>
                <w:lang w:val="en-US" w:eastAsia="fr-BE"/>
              </w:rPr>
              <w:instrText xml:space="preserve"> FORMCHECKBOX </w:instrText>
            </w:r>
            <w:r w:rsidR="00CE3EC3">
              <w:rPr>
                <w:rFonts w:ascii="HelveticaNeueLT Com 45 Lt" w:hAnsi="HelveticaNeueLT Com 45 Lt"/>
                <w:lang w:eastAsia="fr-BE"/>
              </w:rPr>
            </w:r>
            <w:r w:rsidR="00CE3EC3">
              <w:rPr>
                <w:rFonts w:ascii="HelveticaNeueLT Com 45 Lt" w:hAnsi="HelveticaNeueLT Com 45 Lt"/>
                <w:lang w:eastAsia="fr-BE"/>
              </w:rPr>
              <w:fldChar w:fldCharType="separate"/>
            </w:r>
            <w:r w:rsidRPr="007F4004">
              <w:rPr>
                <w:rFonts w:ascii="HelveticaNeueLT Com 45 Lt" w:hAnsi="HelveticaNeueLT Com 45 Lt"/>
                <w:lang w:eastAsia="fr-BE"/>
              </w:rPr>
              <w:fldChar w:fldCharType="end"/>
            </w:r>
            <w:r w:rsidR="00657005" w:rsidRPr="007F4004">
              <w:rPr>
                <w:rFonts w:ascii="HelveticaNeueLT Com 45 Lt" w:hAnsi="HelveticaNeueLT Com 45 Lt"/>
                <w:lang w:val="en-US" w:eastAsia="fr-BE"/>
              </w:rPr>
              <w:t xml:space="preserve"> I agree that the </w:t>
            </w:r>
            <w:r w:rsidR="00DE2AC3">
              <w:rPr>
                <w:rFonts w:ascii="HelveticaNeueLT Com 45 Lt" w:hAnsi="HelveticaNeueLT Com 45 Lt"/>
                <w:lang w:val="en-US" w:eastAsia="fr-BE"/>
              </w:rPr>
              <w:t>Units</w:t>
            </w:r>
            <w:r w:rsidR="00657005" w:rsidRPr="007F4004">
              <w:rPr>
                <w:rFonts w:ascii="HelveticaNeueLT Com 45 Lt" w:hAnsi="HelveticaNeueLT Com 45 Lt"/>
                <w:lang w:val="en-US" w:eastAsia="fr-BE"/>
              </w:rPr>
              <w:t xml:space="preserve"> cannot be sold or transferred to or for the account of any US Person or in the USA or in or for the account of any person in any other jurisdiction that would be restricted or prohibited to acquire </w:t>
            </w:r>
            <w:r w:rsidR="00DE2AC3">
              <w:rPr>
                <w:rFonts w:ascii="HelveticaNeueLT Com 45 Lt" w:hAnsi="HelveticaNeueLT Com 45 Lt"/>
                <w:lang w:val="en-US" w:eastAsia="fr-BE"/>
              </w:rPr>
              <w:t>Units</w:t>
            </w:r>
            <w:r w:rsidR="00657005" w:rsidRPr="007F4004">
              <w:rPr>
                <w:rFonts w:ascii="HelveticaNeueLT Com 45 Lt" w:hAnsi="HelveticaNeueLT Com 45 Lt"/>
                <w:lang w:val="en-US" w:eastAsia="fr-BE"/>
              </w:rPr>
              <w:t>.</w:t>
            </w:r>
          </w:p>
        </w:tc>
      </w:tr>
      <w:tr w:rsidR="00657005" w:rsidRPr="00CE3EC3" w14:paraId="3B5B0134" w14:textId="77777777" w:rsidTr="00FD3D76">
        <w:tc>
          <w:tcPr>
            <w:tcW w:w="1985" w:type="dxa"/>
            <w:shd w:val="clear" w:color="auto" w:fill="B4CC00"/>
          </w:tcPr>
          <w:p w14:paraId="2BE962B2" w14:textId="77777777" w:rsidR="00657005" w:rsidRPr="007F4004" w:rsidRDefault="00657005" w:rsidP="00FD3D76">
            <w:pPr>
              <w:widowControl w:val="0"/>
              <w:autoSpaceDE w:val="0"/>
              <w:autoSpaceDN w:val="0"/>
              <w:adjustRightInd w:val="0"/>
              <w:spacing w:line="280" w:lineRule="atLeast"/>
              <w:jc w:val="both"/>
              <w:rPr>
                <w:rFonts w:ascii="HelveticaNeueLT Com 45 Lt" w:hAnsi="HelveticaNeueLT Com 45 Lt"/>
                <w:lang w:val="en-US" w:eastAsia="fr-BE"/>
              </w:rPr>
            </w:pPr>
            <w:r w:rsidRPr="007F4004">
              <w:rPr>
                <w:rFonts w:ascii="HelveticaNeueLT Com 45 Lt" w:hAnsi="HelveticaNeueLT Com 45 Lt"/>
                <w:lang w:val="en-US" w:eastAsia="fr-BE"/>
              </w:rPr>
              <w:t>Origin of funds</w:t>
            </w:r>
          </w:p>
          <w:p w14:paraId="337C1DBB" w14:textId="77777777" w:rsidR="00657005" w:rsidRPr="007F4004" w:rsidRDefault="00657005" w:rsidP="00FD3D76">
            <w:pPr>
              <w:autoSpaceDE w:val="0"/>
              <w:autoSpaceDN w:val="0"/>
              <w:adjustRightInd w:val="0"/>
              <w:spacing w:line="280" w:lineRule="atLeast"/>
              <w:jc w:val="both"/>
              <w:rPr>
                <w:rFonts w:ascii="HelveticaNeueLT Com 45 Lt" w:hAnsi="HelveticaNeueLT Com 45 Lt"/>
                <w:lang w:val="en-US" w:eastAsia="fr-BE"/>
              </w:rPr>
            </w:pPr>
          </w:p>
        </w:tc>
        <w:tc>
          <w:tcPr>
            <w:tcW w:w="7087" w:type="dxa"/>
            <w:shd w:val="clear" w:color="auto" w:fill="D9D9D9" w:themeFill="background1" w:themeFillShade="D9"/>
          </w:tcPr>
          <w:p w14:paraId="3B8D6B52" w14:textId="77777777" w:rsidR="00657005" w:rsidRPr="007F4004" w:rsidRDefault="00B965ED" w:rsidP="00FD3D76">
            <w:pPr>
              <w:pStyle w:val="Default"/>
              <w:spacing w:line="280" w:lineRule="atLeast"/>
              <w:jc w:val="both"/>
              <w:rPr>
                <w:rFonts w:ascii="HelveticaNeueLT Com 45 Lt" w:hAnsi="HelveticaNeueLT Com 45 Lt"/>
                <w:lang w:eastAsia="fr-BE"/>
              </w:rPr>
            </w:pPr>
            <w:r w:rsidRPr="007F4004">
              <w:rPr>
                <w:rFonts w:ascii="HelveticaNeueLT Com 45 Lt" w:hAnsi="HelveticaNeueLT Com 45 Lt"/>
                <w:sz w:val="20"/>
                <w:szCs w:val="20"/>
                <w:lang w:eastAsia="fr-BE"/>
              </w:rPr>
              <w:fldChar w:fldCharType="begin">
                <w:ffData>
                  <w:name w:val="Check4"/>
                  <w:enabled/>
                  <w:calcOnExit w:val="0"/>
                  <w:checkBox>
                    <w:sizeAuto/>
                    <w:default w:val="0"/>
                  </w:checkBox>
                </w:ffData>
              </w:fldChar>
            </w:r>
            <w:r w:rsidR="00657005" w:rsidRPr="007F4004">
              <w:rPr>
                <w:rFonts w:ascii="HelveticaNeueLT Com 45 Lt" w:hAnsi="HelveticaNeueLT Com 45 Lt"/>
                <w:sz w:val="20"/>
                <w:szCs w:val="20"/>
                <w:lang w:eastAsia="fr-BE"/>
              </w:rPr>
              <w:instrText xml:space="preserve"> FORMCHECKBOX </w:instrText>
            </w:r>
            <w:r w:rsidR="00CE3EC3">
              <w:rPr>
                <w:rFonts w:ascii="HelveticaNeueLT Com 45 Lt" w:hAnsi="HelveticaNeueLT Com 45 Lt"/>
                <w:sz w:val="20"/>
                <w:szCs w:val="20"/>
                <w:lang w:eastAsia="fr-BE"/>
              </w:rPr>
            </w:r>
            <w:r w:rsidR="00CE3EC3">
              <w:rPr>
                <w:rFonts w:ascii="HelveticaNeueLT Com 45 Lt" w:hAnsi="HelveticaNeueLT Com 45 Lt"/>
                <w:sz w:val="20"/>
                <w:szCs w:val="20"/>
                <w:lang w:eastAsia="fr-BE"/>
              </w:rPr>
              <w:fldChar w:fldCharType="separate"/>
            </w:r>
            <w:r w:rsidRPr="007F4004">
              <w:rPr>
                <w:rFonts w:ascii="HelveticaNeueLT Com 45 Lt" w:hAnsi="HelveticaNeueLT Com 45 Lt"/>
                <w:sz w:val="20"/>
                <w:szCs w:val="20"/>
                <w:lang w:eastAsia="fr-BE"/>
              </w:rPr>
              <w:fldChar w:fldCharType="end"/>
            </w:r>
            <w:r w:rsidR="00657005" w:rsidRPr="007F4004">
              <w:rPr>
                <w:rFonts w:ascii="HelveticaNeueLT Com 45 Lt" w:hAnsi="HelveticaNeueLT Com 45 Lt"/>
                <w:lang w:eastAsia="fr-BE"/>
              </w:rPr>
              <w:t xml:space="preserve"> </w:t>
            </w:r>
            <w:r w:rsidR="00657005" w:rsidRPr="007F4004">
              <w:rPr>
                <w:rFonts w:ascii="HelveticaNeueLT Com 45 Lt" w:hAnsi="HelveticaNeueLT Com 45 Lt"/>
                <w:bCs/>
                <w:iCs/>
                <w:sz w:val="20"/>
                <w:szCs w:val="20"/>
                <w:lang w:val="en-GB"/>
              </w:rPr>
              <w:t>I confirm that the monies invested do not originate directly or indirectly from illegal or criminal activities and more generally do not contravene to applicable anti-money laundering laws and regulations.</w:t>
            </w:r>
          </w:p>
        </w:tc>
      </w:tr>
      <w:tr w:rsidR="00657005" w:rsidRPr="00CE3EC3" w14:paraId="72603F20" w14:textId="77777777" w:rsidTr="00FD3D76">
        <w:tc>
          <w:tcPr>
            <w:tcW w:w="1985" w:type="dxa"/>
            <w:shd w:val="clear" w:color="auto" w:fill="B4CC00"/>
          </w:tcPr>
          <w:p w14:paraId="2D4A0E9E" w14:textId="77777777" w:rsidR="00657005" w:rsidRPr="007F4004" w:rsidRDefault="00657005" w:rsidP="00FD3D76">
            <w:pPr>
              <w:autoSpaceDE w:val="0"/>
              <w:autoSpaceDN w:val="0"/>
              <w:adjustRightInd w:val="0"/>
              <w:spacing w:line="280" w:lineRule="atLeast"/>
              <w:jc w:val="both"/>
              <w:rPr>
                <w:rFonts w:ascii="HelveticaNeueLT Com 45 Lt" w:hAnsi="HelveticaNeueLT Com 45 Lt"/>
                <w:lang w:val="en-US" w:eastAsia="fr-BE"/>
              </w:rPr>
            </w:pPr>
            <w:r w:rsidRPr="007F4004">
              <w:rPr>
                <w:rFonts w:ascii="HelveticaNeueLT Com 45 Lt" w:hAnsi="HelveticaNeueLT Com 45 Lt"/>
                <w:lang w:val="en-US" w:eastAsia="fr-BE"/>
              </w:rPr>
              <w:t>Fax or other electronic transmission</w:t>
            </w:r>
          </w:p>
          <w:p w14:paraId="0D1F9E5D" w14:textId="77777777" w:rsidR="00657005" w:rsidRPr="007F4004" w:rsidRDefault="00657005" w:rsidP="00FD3D76">
            <w:pPr>
              <w:widowControl w:val="0"/>
              <w:autoSpaceDE w:val="0"/>
              <w:autoSpaceDN w:val="0"/>
              <w:adjustRightInd w:val="0"/>
              <w:spacing w:line="280" w:lineRule="atLeast"/>
              <w:jc w:val="both"/>
              <w:rPr>
                <w:rFonts w:ascii="HelveticaNeueLT Com 45 Lt" w:hAnsi="HelveticaNeueLT Com 45 Lt"/>
                <w:lang w:val="en-US" w:eastAsia="fr-BE"/>
              </w:rPr>
            </w:pPr>
          </w:p>
        </w:tc>
        <w:tc>
          <w:tcPr>
            <w:tcW w:w="7087" w:type="dxa"/>
            <w:shd w:val="clear" w:color="auto" w:fill="D9D9D9" w:themeFill="background1" w:themeFillShade="D9"/>
          </w:tcPr>
          <w:p w14:paraId="110B1CE5" w14:textId="77777777" w:rsidR="00657005" w:rsidRPr="003D0F79" w:rsidRDefault="00B965ED" w:rsidP="00FD3D76">
            <w:pPr>
              <w:autoSpaceDE w:val="0"/>
              <w:autoSpaceDN w:val="0"/>
              <w:adjustRightInd w:val="0"/>
              <w:spacing w:line="280" w:lineRule="atLeast"/>
              <w:jc w:val="both"/>
              <w:rPr>
                <w:rFonts w:ascii="HelveticaNeueLT Com 45 Lt" w:hAnsi="HelveticaNeueLT Com 45 Lt"/>
                <w:lang w:val="en-US" w:eastAsia="fr-BE"/>
              </w:rPr>
            </w:pPr>
            <w:r w:rsidRPr="007F4004">
              <w:rPr>
                <w:rFonts w:ascii="HelveticaNeueLT Com 45 Lt" w:hAnsi="HelveticaNeueLT Com 45 Lt"/>
                <w:lang w:eastAsia="fr-BE"/>
              </w:rPr>
              <w:fldChar w:fldCharType="begin">
                <w:ffData>
                  <w:name w:val="Check4"/>
                  <w:enabled/>
                  <w:calcOnExit w:val="0"/>
                  <w:checkBox>
                    <w:sizeAuto/>
                    <w:default w:val="0"/>
                  </w:checkBox>
                </w:ffData>
              </w:fldChar>
            </w:r>
            <w:r w:rsidR="00657005" w:rsidRPr="003D0F79">
              <w:rPr>
                <w:rFonts w:ascii="HelveticaNeueLT Com 45 Lt" w:hAnsi="HelveticaNeueLT Com 45 Lt"/>
                <w:lang w:val="en-US" w:eastAsia="fr-BE"/>
              </w:rPr>
              <w:instrText xml:space="preserve"> FORMCHECKBOX </w:instrText>
            </w:r>
            <w:r w:rsidR="00CE3EC3">
              <w:rPr>
                <w:rFonts w:ascii="HelveticaNeueLT Com 45 Lt" w:hAnsi="HelveticaNeueLT Com 45 Lt"/>
                <w:lang w:eastAsia="fr-BE"/>
              </w:rPr>
            </w:r>
            <w:r w:rsidR="00CE3EC3">
              <w:rPr>
                <w:rFonts w:ascii="HelveticaNeueLT Com 45 Lt" w:hAnsi="HelveticaNeueLT Com 45 Lt"/>
                <w:lang w:eastAsia="fr-BE"/>
              </w:rPr>
              <w:fldChar w:fldCharType="separate"/>
            </w:r>
            <w:r w:rsidRPr="007F4004">
              <w:rPr>
                <w:rFonts w:ascii="HelveticaNeueLT Com 45 Lt" w:hAnsi="HelveticaNeueLT Com 45 Lt"/>
                <w:lang w:eastAsia="fr-BE"/>
              </w:rPr>
              <w:fldChar w:fldCharType="end"/>
            </w:r>
            <w:r w:rsidR="00657005" w:rsidRPr="007F4004">
              <w:rPr>
                <w:rFonts w:ascii="HelveticaNeueLT Com 45 Lt" w:hAnsi="HelveticaNeueLT Com 45 Lt"/>
                <w:lang w:val="en-US" w:eastAsia="fr-BE"/>
              </w:rPr>
              <w:t xml:space="preserve"> I agree that the </w:t>
            </w:r>
            <w:r w:rsidR="00657005">
              <w:rPr>
                <w:rFonts w:ascii="HelveticaNeueLT Com 45 Lt" w:hAnsi="HelveticaNeueLT Com 45 Lt"/>
                <w:lang w:val="en-US" w:eastAsia="fr-BE"/>
              </w:rPr>
              <w:t>Partnership</w:t>
            </w:r>
            <w:r w:rsidR="00657005" w:rsidRPr="007F4004">
              <w:rPr>
                <w:rFonts w:ascii="HelveticaNeueLT Com 45 Lt" w:hAnsi="HelveticaNeueLT Com 45 Lt"/>
                <w:lang w:val="en-US" w:eastAsia="fr-BE"/>
              </w:rPr>
              <w:t xml:space="preserve"> and its agents (including </w:t>
            </w:r>
            <w:r w:rsidR="00657005">
              <w:rPr>
                <w:rFonts w:ascii="HelveticaNeueLT Com 45 Lt" w:hAnsi="HelveticaNeueLT Com 45 Lt"/>
                <w:lang w:val="en-US" w:eastAsia="fr-BE"/>
              </w:rPr>
              <w:t xml:space="preserve">Banque de </w:t>
            </w:r>
            <w:proofErr w:type="spellStart"/>
            <w:r w:rsidR="00657005">
              <w:rPr>
                <w:rFonts w:ascii="HelveticaNeueLT Com 45 Lt" w:hAnsi="HelveticaNeueLT Com 45 Lt"/>
                <w:lang w:val="en-US" w:eastAsia="fr-BE"/>
              </w:rPr>
              <w:t>Patrimoines</w:t>
            </w:r>
            <w:proofErr w:type="spellEnd"/>
            <w:r w:rsidR="00657005">
              <w:rPr>
                <w:rFonts w:ascii="HelveticaNeueLT Com 45 Lt" w:hAnsi="HelveticaNeueLT Com 45 Lt"/>
                <w:lang w:val="en-US" w:eastAsia="fr-BE"/>
              </w:rPr>
              <w:t xml:space="preserve"> </w:t>
            </w:r>
            <w:proofErr w:type="spellStart"/>
            <w:r w:rsidR="00657005">
              <w:rPr>
                <w:rFonts w:ascii="HelveticaNeueLT Com 45 Lt" w:hAnsi="HelveticaNeueLT Com 45 Lt"/>
                <w:lang w:val="en-US" w:eastAsia="fr-BE"/>
              </w:rPr>
              <w:t>Privés</w:t>
            </w:r>
            <w:proofErr w:type="spellEnd"/>
            <w:r w:rsidR="00657005" w:rsidRPr="007F4004">
              <w:rPr>
                <w:rFonts w:ascii="HelveticaNeueLT Com 45 Lt" w:hAnsi="HelveticaNeueLT Com 45 Lt"/>
                <w:lang w:val="en-US" w:eastAsia="fr-BE"/>
              </w:rPr>
              <w:t xml:space="preserve">) is authorized to accept and execute any future instructions received by fax and/or electronic instruction without subsequent written confirmation and until written notice of the contrary, the applicant assuming all risks, e.g. those arising from an error in communication or comprehension as well as those arising from fraud and release the </w:t>
            </w:r>
            <w:r w:rsidR="00657005">
              <w:rPr>
                <w:rFonts w:ascii="HelveticaNeueLT Com 45 Lt" w:hAnsi="HelveticaNeueLT Com 45 Lt"/>
                <w:lang w:val="en-US" w:eastAsia="fr-BE"/>
              </w:rPr>
              <w:t>Partnership</w:t>
            </w:r>
            <w:r w:rsidR="00657005" w:rsidRPr="007F4004">
              <w:rPr>
                <w:rFonts w:ascii="HelveticaNeueLT Com 45 Lt" w:hAnsi="HelveticaNeueLT Com 45 Lt"/>
                <w:lang w:val="en-US" w:eastAsia="fr-BE"/>
              </w:rPr>
              <w:t xml:space="preserve"> from any liability in that respect. </w:t>
            </w:r>
          </w:p>
        </w:tc>
      </w:tr>
      <w:tr w:rsidR="00657005" w:rsidRPr="00CE3EC3" w14:paraId="55901E05" w14:textId="77777777" w:rsidTr="00FD3D76">
        <w:tc>
          <w:tcPr>
            <w:tcW w:w="1985" w:type="dxa"/>
            <w:shd w:val="clear" w:color="auto" w:fill="B4CC00"/>
          </w:tcPr>
          <w:p w14:paraId="7162A8D5" w14:textId="77777777" w:rsidR="00657005" w:rsidRPr="007F4004" w:rsidRDefault="00657005" w:rsidP="00FD3D76">
            <w:pPr>
              <w:autoSpaceDE w:val="0"/>
              <w:autoSpaceDN w:val="0"/>
              <w:adjustRightInd w:val="0"/>
              <w:spacing w:line="280" w:lineRule="atLeast"/>
              <w:jc w:val="both"/>
              <w:rPr>
                <w:rFonts w:ascii="HelveticaNeueLT Com 45 Lt" w:hAnsi="HelveticaNeueLT Com 45 Lt"/>
                <w:lang w:val="en-US" w:eastAsia="fr-BE"/>
              </w:rPr>
            </w:pPr>
            <w:r>
              <w:rPr>
                <w:rFonts w:ascii="HelveticaNeueLT Com 45 Lt" w:hAnsi="HelveticaNeueLT Com 45 Lt"/>
                <w:lang w:val="en-US" w:eastAsia="fr-BE"/>
              </w:rPr>
              <w:t>TAX Compliance</w:t>
            </w:r>
          </w:p>
        </w:tc>
        <w:tc>
          <w:tcPr>
            <w:tcW w:w="7087" w:type="dxa"/>
            <w:shd w:val="clear" w:color="auto" w:fill="D9D9D9" w:themeFill="background1" w:themeFillShade="D9"/>
          </w:tcPr>
          <w:p w14:paraId="70F3D71B" w14:textId="77777777" w:rsidR="00657005" w:rsidRPr="007F4004" w:rsidRDefault="00B965ED" w:rsidP="00FD3D76">
            <w:pPr>
              <w:autoSpaceDE w:val="0"/>
              <w:autoSpaceDN w:val="0"/>
              <w:adjustRightInd w:val="0"/>
              <w:spacing w:line="280" w:lineRule="atLeast"/>
              <w:jc w:val="both"/>
              <w:rPr>
                <w:rFonts w:ascii="HelveticaNeueLT Com 45 Lt" w:hAnsi="HelveticaNeueLT Com 45 Lt"/>
                <w:lang w:val="en-US" w:eastAsia="fr-BE"/>
              </w:rPr>
            </w:pPr>
            <w:r w:rsidRPr="007F4004">
              <w:rPr>
                <w:rFonts w:ascii="HelveticaNeueLT Com 45 Lt" w:hAnsi="HelveticaNeueLT Com 45 Lt"/>
                <w:lang w:eastAsia="fr-BE"/>
              </w:rPr>
              <w:fldChar w:fldCharType="begin">
                <w:ffData>
                  <w:name w:val="Check4"/>
                  <w:enabled/>
                  <w:calcOnExit w:val="0"/>
                  <w:checkBox>
                    <w:sizeAuto/>
                    <w:default w:val="0"/>
                  </w:checkBox>
                </w:ffData>
              </w:fldChar>
            </w:r>
            <w:r w:rsidR="00657005" w:rsidRPr="003D0F79">
              <w:rPr>
                <w:rFonts w:ascii="HelveticaNeueLT Com 45 Lt" w:hAnsi="HelveticaNeueLT Com 45 Lt"/>
                <w:lang w:val="en-US" w:eastAsia="fr-BE"/>
              </w:rPr>
              <w:instrText xml:space="preserve"> FORMCHECKBOX </w:instrText>
            </w:r>
            <w:r w:rsidR="00CE3EC3">
              <w:rPr>
                <w:rFonts w:ascii="HelveticaNeueLT Com 45 Lt" w:hAnsi="HelveticaNeueLT Com 45 Lt"/>
                <w:lang w:eastAsia="fr-BE"/>
              </w:rPr>
            </w:r>
            <w:r w:rsidR="00CE3EC3">
              <w:rPr>
                <w:rFonts w:ascii="HelveticaNeueLT Com 45 Lt" w:hAnsi="HelveticaNeueLT Com 45 Lt"/>
                <w:lang w:eastAsia="fr-BE"/>
              </w:rPr>
              <w:fldChar w:fldCharType="separate"/>
            </w:r>
            <w:r w:rsidRPr="007F4004">
              <w:rPr>
                <w:rFonts w:ascii="HelveticaNeueLT Com 45 Lt" w:hAnsi="HelveticaNeueLT Com 45 Lt"/>
                <w:lang w:eastAsia="fr-BE"/>
              </w:rPr>
              <w:fldChar w:fldCharType="end"/>
            </w:r>
            <w:r w:rsidR="00657005" w:rsidRPr="007F4004">
              <w:rPr>
                <w:rFonts w:ascii="HelveticaNeueLT Com 45 Lt" w:hAnsi="HelveticaNeueLT Com 45 Lt" w:cs="Symbol"/>
                <w:lang w:val="en-US" w:eastAsia="fr-BE"/>
              </w:rPr>
              <w:t xml:space="preserve">  </w:t>
            </w:r>
            <w:r w:rsidR="00657005" w:rsidRPr="008B7B7E">
              <w:rPr>
                <w:rFonts w:ascii="HelveticaNeueLT Com 45 Lt" w:hAnsi="HelveticaNeueLT Com 45 Lt"/>
                <w:lang w:val="en-US" w:eastAsia="fr-BE"/>
              </w:rPr>
              <w:t>I/We confirm that I/we did declare all revenues to the competent tax authorities and that the source of funds is not related to tax evasion in any other jurisdiction.</w:t>
            </w:r>
          </w:p>
        </w:tc>
      </w:tr>
      <w:tr w:rsidR="00657005" w:rsidRPr="00CE3EC3" w14:paraId="4E722838" w14:textId="77777777" w:rsidTr="00FD3D76">
        <w:tc>
          <w:tcPr>
            <w:tcW w:w="1985" w:type="dxa"/>
            <w:shd w:val="clear" w:color="auto" w:fill="B4CC00"/>
          </w:tcPr>
          <w:p w14:paraId="14DC7F5C" w14:textId="77777777" w:rsidR="00657005" w:rsidRDefault="00657005" w:rsidP="00FD3D76">
            <w:pPr>
              <w:autoSpaceDE w:val="0"/>
              <w:autoSpaceDN w:val="0"/>
              <w:adjustRightInd w:val="0"/>
              <w:spacing w:line="280" w:lineRule="atLeast"/>
              <w:jc w:val="both"/>
              <w:rPr>
                <w:rFonts w:ascii="HelveticaNeueLT Com 45 Lt" w:hAnsi="HelveticaNeueLT Com 45 Lt"/>
                <w:lang w:val="en-US" w:eastAsia="fr-BE"/>
              </w:rPr>
            </w:pPr>
            <w:r>
              <w:rPr>
                <w:rFonts w:ascii="HelveticaNeueLT Com 45 Lt" w:hAnsi="HelveticaNeueLT Com 45 Lt"/>
                <w:lang w:val="en-US" w:eastAsia="fr-BE"/>
              </w:rPr>
              <w:t>Eligible Investor</w:t>
            </w:r>
          </w:p>
        </w:tc>
        <w:tc>
          <w:tcPr>
            <w:tcW w:w="7087" w:type="dxa"/>
            <w:shd w:val="clear" w:color="auto" w:fill="D9D9D9" w:themeFill="background1" w:themeFillShade="D9"/>
          </w:tcPr>
          <w:p w14:paraId="6A0EA238" w14:textId="17A8F95C" w:rsidR="00657005" w:rsidRPr="00F87F34" w:rsidRDefault="00B965ED" w:rsidP="00AA41BE">
            <w:pPr>
              <w:autoSpaceDE w:val="0"/>
              <w:autoSpaceDN w:val="0"/>
              <w:adjustRightInd w:val="0"/>
              <w:spacing w:line="280" w:lineRule="atLeast"/>
              <w:jc w:val="both"/>
              <w:rPr>
                <w:rFonts w:ascii="HelveticaNeueLT Com 45 Lt" w:hAnsi="HelveticaNeueLT Com 45 Lt"/>
                <w:lang w:val="en-US" w:eastAsia="fr-BE"/>
              </w:rPr>
            </w:pPr>
            <w:r w:rsidRPr="00EB5FE4">
              <w:rPr>
                <w:rFonts w:ascii="HelveticaNeueLT Com 45 Lt" w:hAnsi="HelveticaNeueLT Com 45 Lt"/>
                <w:lang w:eastAsia="fr-BE"/>
              </w:rPr>
              <w:fldChar w:fldCharType="begin">
                <w:ffData>
                  <w:name w:val="Check4"/>
                  <w:enabled/>
                  <w:calcOnExit w:val="0"/>
                  <w:checkBox>
                    <w:sizeAuto/>
                    <w:default w:val="0"/>
                  </w:checkBox>
                </w:ffData>
              </w:fldChar>
            </w:r>
            <w:r w:rsidR="00657005" w:rsidRPr="00EB5FE4">
              <w:rPr>
                <w:rFonts w:ascii="HelveticaNeueLT Com 45 Lt" w:hAnsi="HelveticaNeueLT Com 45 Lt"/>
                <w:lang w:val="en-US" w:eastAsia="fr-BE"/>
              </w:rPr>
              <w:instrText xml:space="preserve"> FORMCHECKBOX </w:instrText>
            </w:r>
            <w:r w:rsidR="00CE3EC3">
              <w:rPr>
                <w:rFonts w:ascii="HelveticaNeueLT Com 45 Lt" w:hAnsi="HelveticaNeueLT Com 45 Lt"/>
                <w:lang w:eastAsia="fr-BE"/>
              </w:rPr>
            </w:r>
            <w:r w:rsidR="00CE3EC3">
              <w:rPr>
                <w:rFonts w:ascii="HelveticaNeueLT Com 45 Lt" w:hAnsi="HelveticaNeueLT Com 45 Lt"/>
                <w:lang w:eastAsia="fr-BE"/>
              </w:rPr>
              <w:fldChar w:fldCharType="separate"/>
            </w:r>
            <w:r w:rsidRPr="00EB5FE4">
              <w:rPr>
                <w:rFonts w:ascii="HelveticaNeueLT Com 45 Lt" w:hAnsi="HelveticaNeueLT Com 45 Lt"/>
                <w:lang w:eastAsia="fr-BE"/>
              </w:rPr>
              <w:fldChar w:fldCharType="end"/>
            </w:r>
            <w:r w:rsidR="00657005" w:rsidRPr="00EB5FE4">
              <w:rPr>
                <w:rFonts w:ascii="HelveticaNeueLT Com 45 Lt" w:hAnsi="HelveticaNeueLT Com 45 Lt" w:cs="Symbol"/>
                <w:lang w:val="en-US" w:eastAsia="fr-BE"/>
              </w:rPr>
              <w:t xml:space="preserve"> </w:t>
            </w:r>
            <w:r w:rsidR="00657005" w:rsidRPr="00AA41BE">
              <w:rPr>
                <w:rFonts w:ascii="HelveticaNeueLT Com 45 Lt" w:hAnsi="HelveticaNeueLT Com 45 Lt"/>
                <w:lang w:val="en-US" w:eastAsia="fr-BE"/>
              </w:rPr>
              <w:t xml:space="preserve">I confirm to fulfill the criteria to qualify as an “eligible” investor as per the definition </w:t>
            </w:r>
            <w:r w:rsidR="00657005" w:rsidRPr="00EB5FE4">
              <w:rPr>
                <w:rFonts w:ascii="HelveticaNeueLT Com 45 Lt" w:hAnsi="HelveticaNeueLT Com 45 Lt"/>
                <w:lang w:val="en-US" w:eastAsia="fr-BE"/>
              </w:rPr>
              <w:t xml:space="preserve">in </w:t>
            </w:r>
            <w:r w:rsidR="00191869">
              <w:rPr>
                <w:rFonts w:ascii="HelveticaNeueLT Com 45 Lt" w:hAnsi="HelveticaNeueLT Com 45 Lt"/>
                <w:lang w:val="en-US" w:eastAsia="fr-BE"/>
              </w:rPr>
              <w:t xml:space="preserve">the </w:t>
            </w:r>
            <w:r w:rsidR="0023419C">
              <w:rPr>
                <w:rFonts w:ascii="HelveticaNeueLT Com 45 Lt" w:hAnsi="HelveticaNeueLT Com 45 Lt"/>
                <w:lang w:val="en-US" w:eastAsia="fr-BE"/>
              </w:rPr>
              <w:t>Offering Memorandum</w:t>
            </w:r>
            <w:r w:rsidR="00DE2AC3">
              <w:rPr>
                <w:rFonts w:ascii="HelveticaNeueLT Com 45 Lt" w:hAnsi="HelveticaNeueLT Com 45 Lt"/>
                <w:lang w:val="en-US" w:eastAsia="fr-BE"/>
              </w:rPr>
              <w:t xml:space="preserve"> and the LPA</w:t>
            </w:r>
            <w:r w:rsidR="00657005" w:rsidRPr="00EB5FE4">
              <w:rPr>
                <w:rFonts w:ascii="HelveticaNeueLT Com 45 Lt" w:hAnsi="HelveticaNeueLT Com 45 Lt"/>
                <w:lang w:val="en-US" w:eastAsia="fr-BE"/>
              </w:rPr>
              <w:t>.</w:t>
            </w:r>
          </w:p>
        </w:tc>
      </w:tr>
    </w:tbl>
    <w:p w14:paraId="706135E3" w14:textId="20783AB6" w:rsidR="00D650E6" w:rsidRDefault="00D650E6" w:rsidP="00D650E6">
      <w:pPr>
        <w:rPr>
          <w:rFonts w:ascii="HelveticaNeueLT Com 45 Lt" w:hAnsi="HelveticaNeueLT Com 45 Lt"/>
          <w:lang w:val="en-US" w:eastAsia="fr-BE"/>
        </w:rPr>
      </w:pPr>
    </w:p>
    <w:p w14:paraId="3F710958" w14:textId="6E805BC5" w:rsidR="00606C46" w:rsidRDefault="00606C46" w:rsidP="00D650E6">
      <w:pPr>
        <w:rPr>
          <w:rFonts w:ascii="HelveticaNeueLT Com 45 Lt" w:hAnsi="HelveticaNeueLT Com 45 Lt"/>
          <w:lang w:val="en-US" w:eastAsia="fr-BE"/>
        </w:rPr>
      </w:pPr>
    </w:p>
    <w:p w14:paraId="4D4D767F" w14:textId="2FC7CF90" w:rsidR="00606C46" w:rsidRDefault="00606C46" w:rsidP="00D650E6">
      <w:pPr>
        <w:rPr>
          <w:rFonts w:ascii="HelveticaNeueLT Com 45 Lt" w:hAnsi="HelveticaNeueLT Com 45 Lt"/>
          <w:lang w:val="en-US" w:eastAsia="fr-BE"/>
        </w:rPr>
      </w:pPr>
    </w:p>
    <w:p w14:paraId="1F729098" w14:textId="0921E36D" w:rsidR="00606C46" w:rsidRDefault="00606C46" w:rsidP="00D650E6">
      <w:pPr>
        <w:rPr>
          <w:rFonts w:ascii="HelveticaNeueLT Com 45 Lt" w:hAnsi="HelveticaNeueLT Com 45 Lt"/>
          <w:lang w:val="en-US" w:eastAsia="fr-BE"/>
        </w:rPr>
      </w:pPr>
    </w:p>
    <w:p w14:paraId="741E75A8" w14:textId="4F949C8D" w:rsidR="00606C46" w:rsidRDefault="00606C46" w:rsidP="00D650E6">
      <w:pPr>
        <w:rPr>
          <w:rFonts w:ascii="HelveticaNeueLT Com 45 Lt" w:hAnsi="HelveticaNeueLT Com 45 Lt"/>
          <w:lang w:val="en-US" w:eastAsia="fr-BE"/>
        </w:rPr>
      </w:pPr>
    </w:p>
    <w:p w14:paraId="1346A411" w14:textId="77777777" w:rsidR="00606C46" w:rsidRDefault="00606C46" w:rsidP="00D650E6">
      <w:pPr>
        <w:rPr>
          <w:rFonts w:ascii="HelveticaNeueLT Com 45 Lt" w:hAnsi="HelveticaNeueLT Com 45 Lt"/>
          <w:lang w:val="en-US" w:eastAsia="fr-BE"/>
        </w:rPr>
      </w:pPr>
    </w:p>
    <w:p w14:paraId="5C5D37CE" w14:textId="77777777" w:rsidR="00077AB2" w:rsidRPr="00D650E6" w:rsidRDefault="00077AB2" w:rsidP="00D650E6">
      <w:pPr>
        <w:rPr>
          <w:rFonts w:ascii="HelveticaNeueLT Com 45 Lt" w:hAnsi="HelveticaNeueLT Com 45 Lt"/>
          <w:lang w:val="en-US" w:eastAsia="fr-BE"/>
        </w:rPr>
      </w:pPr>
    </w:p>
    <w:bookmarkEnd w:id="13"/>
    <w:bookmarkEnd w:id="14"/>
    <w:bookmarkEnd w:id="15"/>
    <w:bookmarkEnd w:id="16"/>
    <w:bookmarkEnd w:id="17"/>
    <w:bookmarkEnd w:id="18"/>
    <w:p w14:paraId="7F32BADD" w14:textId="77777777" w:rsidR="005D1918" w:rsidRPr="005D1918" w:rsidRDefault="005D1918" w:rsidP="00DF42ED">
      <w:pPr>
        <w:pStyle w:val="Heading1"/>
        <w:rPr>
          <w:rStyle w:val="IntenseReference"/>
          <w:b/>
          <w:color w:val="auto"/>
          <w:u w:val="none"/>
        </w:rPr>
      </w:pPr>
      <w:r w:rsidRPr="005D1918">
        <w:rPr>
          <w:rStyle w:val="IntenseReference"/>
          <w:b/>
          <w:color w:val="auto"/>
          <w:u w:val="none"/>
        </w:rPr>
        <w:t>REPRESENTATION AND WARRANTIES</w:t>
      </w:r>
    </w:p>
    <w:p w14:paraId="5837B91A" w14:textId="0923BC2C" w:rsidR="005D1918" w:rsidRPr="005D1918" w:rsidRDefault="005D1918" w:rsidP="005D1918">
      <w:pPr>
        <w:pStyle w:val="SJBLevel1"/>
        <w:numPr>
          <w:ilvl w:val="0"/>
          <w:numId w:val="0"/>
        </w:numPr>
        <w:spacing w:after="240"/>
        <w:rPr>
          <w:rFonts w:ascii="HelveticaNeueLT Com 45 Lt" w:eastAsia="MS ??" w:hAnsi="HelveticaNeueLT Com 45 Lt" w:cs="Times New Roman"/>
          <w:b/>
          <w:lang w:val="en-US" w:eastAsia="fr-BE"/>
        </w:rPr>
      </w:pPr>
      <w:r w:rsidRPr="005D1918">
        <w:rPr>
          <w:rFonts w:ascii="HelveticaNeueLT Com 45 Lt" w:eastAsia="MS ??" w:hAnsi="HelveticaNeueLT Com 45 Lt" w:cs="Times New Roman"/>
          <w:b/>
          <w:lang w:val="en-US" w:eastAsia="fr-BE"/>
        </w:rPr>
        <w:lastRenderedPageBreak/>
        <w:t xml:space="preserve">We, the Investor hereby declare, confirm represent and warrant to, and agree with the General Partner (for itself and on behalf of the </w:t>
      </w:r>
      <w:r w:rsidR="00DE2AC3">
        <w:rPr>
          <w:rFonts w:ascii="HelveticaNeueLT Com 45 Lt" w:eastAsia="MS ??" w:hAnsi="HelveticaNeueLT Com 45 Lt" w:cs="Times New Roman"/>
          <w:b/>
          <w:lang w:val="en-US" w:eastAsia="fr-BE"/>
        </w:rPr>
        <w:t>Partnership</w:t>
      </w:r>
      <w:r w:rsidRPr="005D1918">
        <w:rPr>
          <w:rFonts w:ascii="HelveticaNeueLT Com 45 Lt" w:eastAsia="MS ??" w:hAnsi="HelveticaNeueLT Com 45 Lt" w:cs="Times New Roman"/>
          <w:b/>
          <w:lang w:val="en-US" w:eastAsia="fr-BE"/>
        </w:rPr>
        <w:t>) as follows:</w:t>
      </w:r>
    </w:p>
    <w:p w14:paraId="6CC50E5B" w14:textId="771B4FAD" w:rsidR="005D1918" w:rsidRPr="005D1918" w:rsidRDefault="005D1918" w:rsidP="00EA01E8">
      <w:pPr>
        <w:numPr>
          <w:ilvl w:val="0"/>
          <w:numId w:val="7"/>
        </w:numPr>
        <w:tabs>
          <w:tab w:val="left" w:pos="1210"/>
        </w:tabs>
        <w:autoSpaceDE w:val="0"/>
        <w:autoSpaceDN w:val="0"/>
        <w:spacing w:after="240" w:line="276" w:lineRule="auto"/>
        <w:jc w:val="both"/>
        <w:rPr>
          <w:rFonts w:ascii="HelveticaNeueLT Com 45 Lt" w:hAnsi="HelveticaNeueLT Com 45 Lt"/>
          <w:lang w:val="en-US" w:eastAsia="fr-BE"/>
        </w:rPr>
      </w:pPr>
      <w:r w:rsidRPr="005D1918">
        <w:rPr>
          <w:rFonts w:ascii="HelveticaNeueLT Com 45 Lt" w:hAnsi="HelveticaNeueLT Com 45 Lt"/>
          <w:lang w:val="en-US" w:eastAsia="fr-BE"/>
        </w:rPr>
        <w:t xml:space="preserve">We are knowledgeable, sophisticated and experienced in business and financial matters; we fully understand and agreed with the limitations on Transfer described in the </w:t>
      </w:r>
      <w:r w:rsidR="0023419C">
        <w:rPr>
          <w:rFonts w:ascii="HelveticaNeueLT Com 45 Lt" w:hAnsi="HelveticaNeueLT Com 45 Lt"/>
          <w:lang w:val="en-US" w:eastAsia="fr-BE"/>
        </w:rPr>
        <w:t>Offering Memorandum</w:t>
      </w:r>
      <w:r w:rsidRPr="005D1918">
        <w:rPr>
          <w:rFonts w:ascii="HelveticaNeueLT Com 45 Lt" w:hAnsi="HelveticaNeueLT Com 45 Lt"/>
          <w:lang w:val="en-US" w:eastAsia="fr-BE"/>
        </w:rPr>
        <w:t xml:space="preserve"> and the LPA; we are able to bear the economic risk of our investment in the </w:t>
      </w:r>
      <w:r w:rsidR="00DE2AC3">
        <w:rPr>
          <w:rFonts w:ascii="HelveticaNeueLT Com 45 Lt" w:hAnsi="HelveticaNeueLT Com 45 Lt"/>
          <w:lang w:val="en-US" w:eastAsia="fr-BE"/>
        </w:rPr>
        <w:t>Partnership</w:t>
      </w:r>
      <w:r w:rsidRPr="005D1918">
        <w:rPr>
          <w:rFonts w:ascii="HelveticaNeueLT Com 45 Lt" w:hAnsi="HelveticaNeueLT Com 45 Lt"/>
          <w:lang w:val="en-US" w:eastAsia="fr-BE"/>
        </w:rPr>
        <w:t xml:space="preserve"> for the duration of the </w:t>
      </w:r>
      <w:r w:rsidR="00DE2AC3">
        <w:rPr>
          <w:rFonts w:ascii="HelveticaNeueLT Com 45 Lt" w:hAnsi="HelveticaNeueLT Com 45 Lt"/>
          <w:lang w:val="en-US" w:eastAsia="fr-BE"/>
        </w:rPr>
        <w:t>Partnership</w:t>
      </w:r>
      <w:r w:rsidRPr="005D1918">
        <w:rPr>
          <w:rFonts w:ascii="HelveticaNeueLT Com 45 Lt" w:hAnsi="HelveticaNeueLT Com 45 Lt"/>
          <w:lang w:val="en-US" w:eastAsia="fr-BE"/>
        </w:rPr>
        <w:t xml:space="preserve">, we are presently able to afford the complete loss of such investment and we are under no present or contemplated future need to dispose of any Units to satisfy any existing or contemplated undertaking, need or indebtedness; and we have been afforded access to information about the business and management of the </w:t>
      </w:r>
      <w:r w:rsidR="00DE2AC3">
        <w:rPr>
          <w:rFonts w:ascii="HelveticaNeueLT Com 45 Lt" w:hAnsi="HelveticaNeueLT Com 45 Lt"/>
          <w:lang w:val="en-US" w:eastAsia="fr-BE"/>
        </w:rPr>
        <w:t>Partnership</w:t>
      </w:r>
      <w:r w:rsidRPr="005D1918">
        <w:rPr>
          <w:rFonts w:ascii="HelveticaNeueLT Com 45 Lt" w:hAnsi="HelveticaNeueLT Com 45 Lt"/>
          <w:lang w:val="en-US" w:eastAsia="fr-BE"/>
        </w:rPr>
        <w:t xml:space="preserve"> sufficient to enable us to evaluate our investment in the </w:t>
      </w:r>
      <w:r w:rsidR="00DE2AC3">
        <w:rPr>
          <w:rFonts w:ascii="HelveticaNeueLT Com 45 Lt" w:hAnsi="HelveticaNeueLT Com 45 Lt"/>
          <w:lang w:val="en-US" w:eastAsia="fr-BE"/>
        </w:rPr>
        <w:t>Partnership</w:t>
      </w:r>
      <w:r w:rsidRPr="005D1918">
        <w:rPr>
          <w:rFonts w:ascii="HelveticaNeueLT Com 45 Lt" w:hAnsi="HelveticaNeueLT Com 45 Lt"/>
          <w:lang w:val="en-US" w:eastAsia="fr-BE"/>
        </w:rPr>
        <w:t>.</w:t>
      </w:r>
    </w:p>
    <w:p w14:paraId="5EC4B92F" w14:textId="775C7B81" w:rsidR="005D1918" w:rsidRPr="005D1918" w:rsidRDefault="005D1918" w:rsidP="00EA01E8">
      <w:pPr>
        <w:pStyle w:val="Level2"/>
        <w:numPr>
          <w:ilvl w:val="0"/>
          <w:numId w:val="7"/>
        </w:numPr>
        <w:spacing w:after="240" w:line="276" w:lineRule="auto"/>
        <w:rPr>
          <w:rFonts w:ascii="HelveticaNeueLT Com 45 Lt" w:eastAsia="MS ??" w:hAnsi="HelveticaNeueLT Com 45 Lt"/>
          <w:kern w:val="0"/>
          <w:lang w:val="en-US" w:eastAsia="fr-BE"/>
        </w:rPr>
      </w:pPr>
      <w:r w:rsidRPr="005D1918">
        <w:rPr>
          <w:rFonts w:ascii="HelveticaNeueLT Com 45 Lt" w:eastAsia="MS ??" w:hAnsi="HelveticaNeueLT Com 45 Lt"/>
          <w:kern w:val="0"/>
          <w:lang w:val="en-US" w:eastAsia="fr-BE"/>
        </w:rPr>
        <w:t xml:space="preserve">We also represent and warrant that: (i) (if the Investor thereunder is not a natural person) the Person we act on behalf of is duly organized, validly existing and in good standing under the laws of the jurisdiction in which it is incorporated; (ii) we have all requisite power and authority to invest in the </w:t>
      </w:r>
      <w:r w:rsidR="00DE2AC3">
        <w:rPr>
          <w:rFonts w:ascii="HelveticaNeueLT Com 45 Lt" w:eastAsia="MS ??" w:hAnsi="HelveticaNeueLT Com 45 Lt"/>
          <w:kern w:val="0"/>
          <w:lang w:val="en-US" w:eastAsia="fr-BE"/>
        </w:rPr>
        <w:t>Partnership</w:t>
      </w:r>
      <w:r w:rsidRPr="005D1918">
        <w:rPr>
          <w:rFonts w:ascii="HelveticaNeueLT Com 45 Lt" w:eastAsia="MS ??" w:hAnsi="HelveticaNeueLT Com 45 Lt"/>
          <w:kern w:val="0"/>
          <w:lang w:val="en-US" w:eastAsia="fr-BE"/>
        </w:rPr>
        <w:t xml:space="preserve">, as provided herein; (iii) such investment will not result in any material violation of or conflict with (x) any term of the charter or by-laws applicable or any other </w:t>
      </w:r>
      <w:proofErr w:type="spellStart"/>
      <w:r w:rsidRPr="005D1918">
        <w:rPr>
          <w:rFonts w:ascii="HelveticaNeueLT Com 45 Lt" w:eastAsia="MS ??" w:hAnsi="HelveticaNeueLT Com 45 Lt"/>
          <w:kern w:val="0"/>
          <w:lang w:val="en-US" w:eastAsia="fr-BE"/>
        </w:rPr>
        <w:t>organisational</w:t>
      </w:r>
      <w:proofErr w:type="spellEnd"/>
      <w:r w:rsidRPr="005D1918">
        <w:rPr>
          <w:rFonts w:ascii="HelveticaNeueLT Com 45 Lt" w:eastAsia="MS ??" w:hAnsi="HelveticaNeueLT Com 45 Lt"/>
          <w:kern w:val="0"/>
          <w:lang w:val="en-US" w:eastAsia="fr-BE"/>
        </w:rPr>
        <w:t xml:space="preserve"> document or (y) any instrument by which we are bound or any law or regulation applicable; (iv) such investment has been duly </w:t>
      </w:r>
      <w:proofErr w:type="spellStart"/>
      <w:r w:rsidRPr="005D1918">
        <w:rPr>
          <w:rFonts w:ascii="HelveticaNeueLT Com 45 Lt" w:eastAsia="MS ??" w:hAnsi="HelveticaNeueLT Com 45 Lt"/>
          <w:kern w:val="0"/>
          <w:lang w:val="en-US" w:eastAsia="fr-BE"/>
        </w:rPr>
        <w:t>authorised</w:t>
      </w:r>
      <w:proofErr w:type="spellEnd"/>
      <w:r w:rsidRPr="005D1918">
        <w:rPr>
          <w:rFonts w:ascii="HelveticaNeueLT Com 45 Lt" w:eastAsia="MS ??" w:hAnsi="HelveticaNeueLT Com 45 Lt"/>
          <w:kern w:val="0"/>
          <w:lang w:val="en-US" w:eastAsia="fr-BE"/>
        </w:rPr>
        <w:t xml:space="preserve"> by all necessary action on our behalf; and (v) this Subscription Agreement has been duly executed and delivered on our behalf and constitutes our legal, valid and binding agreement enforceable against us in accordance with its terms, except as the enforcement thereof may be limited</w:t>
      </w:r>
      <w:r w:rsidRPr="005F3BFB">
        <w:rPr>
          <w:rFonts w:ascii="Calibri" w:hAnsi="Calibri"/>
          <w:kern w:val="0"/>
          <w:sz w:val="22"/>
          <w:szCs w:val="22"/>
          <w:lang w:val="en-US"/>
        </w:rPr>
        <w:t xml:space="preserve"> </w:t>
      </w:r>
      <w:r w:rsidRPr="005D1918">
        <w:rPr>
          <w:rFonts w:ascii="HelveticaNeueLT Com 45 Lt" w:eastAsia="MS ??" w:hAnsi="HelveticaNeueLT Com 45 Lt"/>
          <w:kern w:val="0"/>
          <w:lang w:val="en-US" w:eastAsia="fr-BE"/>
        </w:rPr>
        <w:t xml:space="preserve">by bankruptcy, insolvency (including, without limitation, all laws relating to fraudulent transfers), </w:t>
      </w:r>
      <w:proofErr w:type="spellStart"/>
      <w:r w:rsidRPr="005D1918">
        <w:rPr>
          <w:rFonts w:ascii="HelveticaNeueLT Com 45 Lt" w:eastAsia="MS ??" w:hAnsi="HelveticaNeueLT Com 45 Lt"/>
          <w:kern w:val="0"/>
          <w:lang w:val="en-US" w:eastAsia="fr-BE"/>
        </w:rPr>
        <w:t>reorganisation</w:t>
      </w:r>
      <w:proofErr w:type="spellEnd"/>
      <w:r w:rsidRPr="005D1918">
        <w:rPr>
          <w:rFonts w:ascii="HelveticaNeueLT Com 45 Lt" w:eastAsia="MS ??" w:hAnsi="HelveticaNeueLT Com 45 Lt"/>
          <w:kern w:val="0"/>
          <w:lang w:val="en-US" w:eastAsia="fr-BE"/>
        </w:rPr>
        <w:t>, moratorium or similar laws affecting enforcement of creditors’ rights generally and except as enforcement thereof is subject to general principles of equity (regardless of whether enforcement is considered in a proceeding in equity or at law).</w:t>
      </w:r>
    </w:p>
    <w:p w14:paraId="3C01314B" w14:textId="77777777" w:rsidR="005D1918" w:rsidRPr="005D1918" w:rsidRDefault="005D1918" w:rsidP="00EA01E8">
      <w:pPr>
        <w:widowControl w:val="0"/>
        <w:numPr>
          <w:ilvl w:val="0"/>
          <w:numId w:val="7"/>
        </w:numPr>
        <w:autoSpaceDE w:val="0"/>
        <w:autoSpaceDN w:val="0"/>
        <w:adjustRightInd w:val="0"/>
        <w:spacing w:after="240" w:line="276" w:lineRule="auto"/>
        <w:jc w:val="both"/>
        <w:rPr>
          <w:rFonts w:ascii="HelveticaNeueLT Com 45 Lt" w:hAnsi="HelveticaNeueLT Com 45 Lt"/>
          <w:lang w:val="en-US" w:eastAsia="fr-BE"/>
        </w:rPr>
      </w:pPr>
      <w:r w:rsidRPr="005D1918">
        <w:rPr>
          <w:rFonts w:ascii="HelveticaNeueLT Com 45 Lt" w:hAnsi="HelveticaNeueLT Com 45 Lt"/>
          <w:lang w:val="en-US" w:eastAsia="fr-BE"/>
        </w:rPr>
        <w:t>We are not the subject of any bankruptcy or insolvency proceedings, restructuring, receivership, liquidation, administration, proceedings for money laundering or any other proceedings having equivalent effects.</w:t>
      </w:r>
    </w:p>
    <w:p w14:paraId="14CCCF55" w14:textId="77777777" w:rsidR="005D1918" w:rsidRPr="005D1918" w:rsidRDefault="005D1918" w:rsidP="00EA01E8">
      <w:pPr>
        <w:numPr>
          <w:ilvl w:val="0"/>
          <w:numId w:val="7"/>
        </w:numPr>
        <w:autoSpaceDE w:val="0"/>
        <w:autoSpaceDN w:val="0"/>
        <w:adjustRightInd w:val="0"/>
        <w:spacing w:after="240" w:line="276" w:lineRule="auto"/>
        <w:ind w:left="754" w:hanging="357"/>
        <w:jc w:val="both"/>
        <w:rPr>
          <w:rFonts w:ascii="HelveticaNeueLT Com 45 Lt" w:hAnsi="HelveticaNeueLT Com 45 Lt"/>
          <w:lang w:val="en-US" w:eastAsia="fr-BE"/>
        </w:rPr>
      </w:pPr>
      <w:r w:rsidRPr="005D1918">
        <w:rPr>
          <w:rFonts w:ascii="HelveticaNeueLT Com 45 Lt" w:hAnsi="HelveticaNeueLT Com 45 Lt"/>
          <w:lang w:val="en-US" w:eastAsia="fr-BE"/>
        </w:rPr>
        <w:t>There are no material actions, proceedings or investigations pending or, to the best of our knowledge, threatened against ourselves or any of our affiliates or ultimate beneficial owner(s).</w:t>
      </w:r>
    </w:p>
    <w:p w14:paraId="103AB57E" w14:textId="05705695" w:rsidR="005D1918" w:rsidRPr="005D1918" w:rsidRDefault="005D1918" w:rsidP="00EA01E8">
      <w:pPr>
        <w:numPr>
          <w:ilvl w:val="0"/>
          <w:numId w:val="7"/>
        </w:numPr>
        <w:tabs>
          <w:tab w:val="left" w:pos="700"/>
          <w:tab w:val="left" w:pos="1210"/>
          <w:tab w:val="num" w:pos="1418"/>
        </w:tabs>
        <w:autoSpaceDE w:val="0"/>
        <w:autoSpaceDN w:val="0"/>
        <w:spacing w:after="240" w:line="276" w:lineRule="auto"/>
        <w:jc w:val="both"/>
        <w:rPr>
          <w:rFonts w:ascii="HelveticaNeueLT Com 45 Lt" w:hAnsi="HelveticaNeueLT Com 45 Lt"/>
          <w:lang w:val="en-US" w:eastAsia="fr-BE"/>
        </w:rPr>
      </w:pPr>
      <w:r w:rsidRPr="005D1918">
        <w:rPr>
          <w:rFonts w:ascii="HelveticaNeueLT Com 45 Lt" w:hAnsi="HelveticaNeueLT Com 45 Lt"/>
          <w:lang w:val="en-US" w:eastAsia="fr-BE"/>
        </w:rPr>
        <w:t xml:space="preserve">We are not relying on the </w:t>
      </w:r>
      <w:r w:rsidR="00DE2AC3">
        <w:rPr>
          <w:rFonts w:ascii="HelveticaNeueLT Com 45 Lt" w:hAnsi="HelveticaNeueLT Com 45 Lt"/>
          <w:lang w:val="en-US" w:eastAsia="fr-BE"/>
        </w:rPr>
        <w:t>Partnership</w:t>
      </w:r>
      <w:r w:rsidRPr="005D1918">
        <w:rPr>
          <w:rFonts w:ascii="HelveticaNeueLT Com 45 Lt" w:hAnsi="HelveticaNeueLT Com 45 Lt"/>
          <w:lang w:val="en-US" w:eastAsia="fr-BE"/>
        </w:rPr>
        <w:t xml:space="preserve"> and the General Partner or any company related thereto, or any of their partners, members, officers, counsels, agents or representatives for legal, investment or tax advice. We will seek independent legal, investment and tax advice to the extent necessary or appropriate in connection with our decision to commit to subscribe in the </w:t>
      </w:r>
      <w:r w:rsidR="00DE2AC3">
        <w:rPr>
          <w:rFonts w:ascii="HelveticaNeueLT Com 45 Lt" w:hAnsi="HelveticaNeueLT Com 45 Lt"/>
          <w:lang w:val="en-US" w:eastAsia="fr-BE"/>
        </w:rPr>
        <w:t>Partnership</w:t>
      </w:r>
      <w:r w:rsidRPr="005D1918">
        <w:rPr>
          <w:rFonts w:ascii="HelveticaNeueLT Com 45 Lt" w:hAnsi="HelveticaNeueLT Com 45 Lt"/>
          <w:lang w:val="en-US" w:eastAsia="fr-BE"/>
        </w:rPr>
        <w:t>.</w:t>
      </w:r>
    </w:p>
    <w:p w14:paraId="37514C6F" w14:textId="41B64707" w:rsidR="005D1918" w:rsidRPr="005D1918" w:rsidRDefault="005D1918" w:rsidP="00EA01E8">
      <w:pPr>
        <w:numPr>
          <w:ilvl w:val="0"/>
          <w:numId w:val="7"/>
        </w:numPr>
        <w:tabs>
          <w:tab w:val="left" w:pos="1210"/>
        </w:tabs>
        <w:autoSpaceDE w:val="0"/>
        <w:autoSpaceDN w:val="0"/>
        <w:spacing w:after="240" w:line="276" w:lineRule="auto"/>
        <w:jc w:val="both"/>
        <w:rPr>
          <w:rFonts w:ascii="HelveticaNeueLT Com 45 Lt" w:hAnsi="HelveticaNeueLT Com 45 Lt"/>
          <w:lang w:val="en-US" w:eastAsia="fr-BE"/>
        </w:rPr>
      </w:pPr>
      <w:r w:rsidRPr="005D1918">
        <w:rPr>
          <w:rFonts w:ascii="HelveticaNeueLT Com 45 Lt" w:hAnsi="HelveticaNeueLT Com 45 Lt"/>
          <w:lang w:val="en-US" w:eastAsia="fr-BE"/>
        </w:rPr>
        <w:t xml:space="preserve">All written information which we have provided under this Subscription Agreement is correct and complete as of the date hereof and may be relied upon. Should there be any material change in such information prior to acceptance of this Subscription Agreement, we will immediately provide the </w:t>
      </w:r>
      <w:r w:rsidR="00DE2AC3">
        <w:rPr>
          <w:rFonts w:ascii="HelveticaNeueLT Com 45 Lt" w:hAnsi="HelveticaNeueLT Com 45 Lt"/>
          <w:lang w:val="en-US" w:eastAsia="fr-BE"/>
        </w:rPr>
        <w:t>Partnership</w:t>
      </w:r>
      <w:r w:rsidRPr="005D1918">
        <w:rPr>
          <w:rFonts w:ascii="HelveticaNeueLT Com 45 Lt" w:hAnsi="HelveticaNeueLT Com 45 Lt"/>
          <w:lang w:val="en-US" w:eastAsia="fr-BE"/>
        </w:rPr>
        <w:t xml:space="preserve"> with notice of such change.</w:t>
      </w:r>
    </w:p>
    <w:p w14:paraId="44EE17DD" w14:textId="77777777" w:rsidR="005D1918" w:rsidRPr="005D1918" w:rsidRDefault="005D1918" w:rsidP="00EA01E8">
      <w:pPr>
        <w:numPr>
          <w:ilvl w:val="0"/>
          <w:numId w:val="7"/>
        </w:numPr>
        <w:tabs>
          <w:tab w:val="left" w:pos="1210"/>
        </w:tabs>
        <w:autoSpaceDE w:val="0"/>
        <w:autoSpaceDN w:val="0"/>
        <w:spacing w:after="240" w:line="276" w:lineRule="auto"/>
        <w:jc w:val="both"/>
        <w:rPr>
          <w:rFonts w:ascii="HelveticaNeueLT Com 45 Lt" w:hAnsi="HelveticaNeueLT Com 45 Lt"/>
          <w:lang w:val="en-US" w:eastAsia="fr-BE"/>
        </w:rPr>
      </w:pPr>
      <w:r w:rsidRPr="005D1918">
        <w:rPr>
          <w:rFonts w:ascii="HelveticaNeueLT Com 45 Lt" w:hAnsi="HelveticaNeueLT Com 45 Lt"/>
          <w:lang w:val="en-US" w:eastAsia="fr-BE"/>
        </w:rPr>
        <w:t>We are aware that personal information given on this Subscription Agreement or otherwise in connection with the Commitment and details of our participation may be disclosed to the General Partner, any other companies affiliated to the General Partner and any delegate thereof, for the purpose of developing and processing the business relationship with us.</w:t>
      </w:r>
    </w:p>
    <w:p w14:paraId="7D165572" w14:textId="77777777" w:rsidR="00687558" w:rsidRPr="005A1DBD" w:rsidRDefault="00687558" w:rsidP="00687558">
      <w:pPr>
        <w:pStyle w:val="Heading1"/>
        <w:keepNext/>
        <w:widowControl w:val="0"/>
        <w:numPr>
          <w:ilvl w:val="0"/>
          <w:numId w:val="0"/>
        </w:numPr>
        <w:pBdr>
          <w:bottom w:val="none" w:sz="0" w:space="0" w:color="auto"/>
        </w:pBdr>
        <w:tabs>
          <w:tab w:val="clear" w:pos="851"/>
        </w:tabs>
        <w:adjustRightInd/>
        <w:spacing w:before="240" w:after="240" w:line="240" w:lineRule="auto"/>
        <w:rPr>
          <w:caps w:val="0"/>
        </w:rPr>
      </w:pPr>
      <w:bookmarkStart w:id="27" w:name="_DV_M489"/>
      <w:bookmarkStart w:id="28" w:name="_DV_M492"/>
      <w:bookmarkStart w:id="29" w:name="_DV_M494"/>
      <w:bookmarkStart w:id="30" w:name="_DV_M888"/>
      <w:bookmarkStart w:id="31" w:name="_Toc400526780"/>
      <w:bookmarkStart w:id="32" w:name="_Toc400526856"/>
      <w:bookmarkStart w:id="33" w:name="_Toc417397162"/>
      <w:bookmarkStart w:id="34" w:name="_Toc417397499"/>
      <w:bookmarkStart w:id="35" w:name="_Toc422410587"/>
      <w:bookmarkStart w:id="36" w:name="_Toc422412435"/>
      <w:bookmarkEnd w:id="27"/>
      <w:bookmarkEnd w:id="28"/>
      <w:bookmarkEnd w:id="29"/>
      <w:bookmarkEnd w:id="30"/>
      <w:r w:rsidRPr="005A1DBD">
        <w:rPr>
          <w:caps w:val="0"/>
        </w:rPr>
        <w:lastRenderedPageBreak/>
        <w:t>CONFIDENTIALITY</w:t>
      </w:r>
    </w:p>
    <w:p w14:paraId="5CD8E049" w14:textId="5D4A6E4C" w:rsidR="00687558" w:rsidRPr="005D1918" w:rsidRDefault="00687558" w:rsidP="00687558">
      <w:pPr>
        <w:pStyle w:val="SJBLevel1"/>
        <w:numPr>
          <w:ilvl w:val="0"/>
          <w:numId w:val="0"/>
        </w:numPr>
        <w:rPr>
          <w:rFonts w:ascii="HelveticaNeueLT Com 45 Lt" w:eastAsia="MS ??" w:hAnsi="HelveticaNeueLT Com 45 Lt" w:cs="Times New Roman"/>
          <w:lang w:val="en-US" w:eastAsia="fr-BE"/>
        </w:rPr>
      </w:pPr>
      <w:r w:rsidRPr="005D1918">
        <w:rPr>
          <w:rFonts w:ascii="HelveticaNeueLT Com 45 Lt" w:eastAsia="MS ??" w:hAnsi="HelveticaNeueLT Com 45 Lt" w:cs="Times New Roman"/>
          <w:lang w:val="en-US" w:eastAsia="fr-BE"/>
        </w:rPr>
        <w:t xml:space="preserve">The Investor understands, agrees and acknowledges to the use and disclosure of all information relating to the </w:t>
      </w:r>
      <w:r w:rsidR="003C11C4">
        <w:rPr>
          <w:rFonts w:ascii="HelveticaNeueLT Com 45 Lt" w:eastAsia="MS ??" w:hAnsi="HelveticaNeueLT Com 45 Lt" w:cs="Times New Roman"/>
          <w:lang w:val="en-US" w:eastAsia="fr-BE"/>
        </w:rPr>
        <w:t>Partnership</w:t>
      </w:r>
      <w:r w:rsidRPr="005D1918">
        <w:rPr>
          <w:rFonts w:ascii="HelveticaNeueLT Com 45 Lt" w:eastAsia="MS ??" w:hAnsi="HelveticaNeueLT Com 45 Lt" w:cs="Times New Roman"/>
          <w:lang w:val="en-US" w:eastAsia="fr-BE"/>
        </w:rPr>
        <w:t xml:space="preserve">, including all information contained in the </w:t>
      </w:r>
      <w:r w:rsidR="003C11C4">
        <w:rPr>
          <w:rFonts w:ascii="HelveticaNeueLT Com 45 Lt" w:eastAsia="MS ??" w:hAnsi="HelveticaNeueLT Com 45 Lt" w:cs="Times New Roman"/>
          <w:lang w:val="en-US" w:eastAsia="fr-BE"/>
        </w:rPr>
        <w:t>Partnership</w:t>
      </w:r>
      <w:r w:rsidRPr="005D1918">
        <w:rPr>
          <w:rFonts w:ascii="HelveticaNeueLT Com 45 Lt" w:eastAsia="MS ??" w:hAnsi="HelveticaNeueLT Com 45 Lt" w:cs="Times New Roman"/>
          <w:lang w:val="en-US" w:eastAsia="fr-BE"/>
        </w:rPr>
        <w:t xml:space="preserve"> Documents, this Subscription Agreement and any other </w:t>
      </w:r>
      <w:r w:rsidR="003C11C4">
        <w:rPr>
          <w:rFonts w:ascii="HelveticaNeueLT Com 45 Lt" w:eastAsia="MS ??" w:hAnsi="HelveticaNeueLT Com 45 Lt" w:cs="Times New Roman"/>
          <w:lang w:val="en-US" w:eastAsia="fr-BE"/>
        </w:rPr>
        <w:t>Partnership</w:t>
      </w:r>
      <w:r w:rsidRPr="005D1918">
        <w:rPr>
          <w:rFonts w:ascii="HelveticaNeueLT Com 45 Lt" w:eastAsia="MS ??" w:hAnsi="HelveticaNeueLT Com 45 Lt" w:cs="Times New Roman"/>
          <w:lang w:val="en-US" w:eastAsia="fr-BE"/>
        </w:rPr>
        <w:t xml:space="preserve">’s documentation as well as any reports and accounts (if any) received by the Investor relating to the </w:t>
      </w:r>
      <w:r w:rsidR="003C11C4">
        <w:rPr>
          <w:rFonts w:ascii="HelveticaNeueLT Com 45 Lt" w:eastAsia="MS ??" w:hAnsi="HelveticaNeueLT Com 45 Lt" w:cs="Times New Roman"/>
          <w:lang w:val="en-US" w:eastAsia="fr-BE"/>
        </w:rPr>
        <w:t>Partnership</w:t>
      </w:r>
      <w:r w:rsidRPr="005D1918">
        <w:rPr>
          <w:rFonts w:ascii="HelveticaNeueLT Com 45 Lt" w:eastAsia="MS ??" w:hAnsi="HelveticaNeueLT Com 45 Lt" w:cs="Times New Roman"/>
          <w:lang w:val="en-US" w:eastAsia="fr-BE"/>
        </w:rPr>
        <w:t xml:space="preserve"> notably in accordance with the provisions of the </w:t>
      </w:r>
      <w:r w:rsidR="0023419C">
        <w:rPr>
          <w:rFonts w:ascii="HelveticaNeueLT Com 45 Lt" w:eastAsia="MS ??" w:hAnsi="HelveticaNeueLT Com 45 Lt" w:cs="Times New Roman"/>
          <w:lang w:val="en-US" w:eastAsia="fr-BE"/>
        </w:rPr>
        <w:t>Offering Memorandum</w:t>
      </w:r>
      <w:r w:rsidRPr="005D1918">
        <w:rPr>
          <w:rFonts w:ascii="HelveticaNeueLT Com 45 Lt" w:eastAsia="MS ??" w:hAnsi="HelveticaNeueLT Com 45 Lt" w:cs="Times New Roman"/>
          <w:lang w:val="en-US" w:eastAsia="fr-BE"/>
        </w:rPr>
        <w:t xml:space="preserve">. </w:t>
      </w:r>
    </w:p>
    <w:p w14:paraId="072143B0" w14:textId="77777777" w:rsidR="00687558" w:rsidRPr="005A1DBD" w:rsidRDefault="00687558" w:rsidP="00687558">
      <w:pPr>
        <w:pStyle w:val="Heading1"/>
        <w:keepNext/>
        <w:widowControl w:val="0"/>
        <w:numPr>
          <w:ilvl w:val="0"/>
          <w:numId w:val="0"/>
        </w:numPr>
        <w:pBdr>
          <w:bottom w:val="none" w:sz="0" w:space="0" w:color="auto"/>
        </w:pBdr>
        <w:tabs>
          <w:tab w:val="clear" w:pos="851"/>
        </w:tabs>
        <w:adjustRightInd/>
        <w:spacing w:before="240" w:after="240" w:line="240" w:lineRule="auto"/>
        <w:rPr>
          <w:caps w:val="0"/>
        </w:rPr>
      </w:pPr>
      <w:r w:rsidRPr="005A1DBD">
        <w:rPr>
          <w:caps w:val="0"/>
        </w:rPr>
        <w:t>DATA PROTECTION</w:t>
      </w:r>
    </w:p>
    <w:p w14:paraId="222E7162" w14:textId="182930BA" w:rsidR="00687558" w:rsidRPr="00995838" w:rsidRDefault="00687558" w:rsidP="00687558">
      <w:pPr>
        <w:jc w:val="both"/>
        <w:rPr>
          <w:rFonts w:ascii="HelveticaNeueLT Com 45 Lt" w:hAnsi="HelveticaNeueLT Com 45 Lt"/>
          <w:lang w:val="en-US"/>
        </w:rPr>
      </w:pPr>
      <w:r w:rsidRPr="00995838">
        <w:rPr>
          <w:rFonts w:ascii="HelveticaNeueLT Com 45 Lt" w:hAnsi="HelveticaNeueLT Com 45 Lt"/>
          <w:lang w:val="en-US"/>
        </w:rPr>
        <w:t xml:space="preserve">The </w:t>
      </w:r>
      <w:r w:rsidR="003C11C4">
        <w:rPr>
          <w:rFonts w:ascii="HelveticaNeueLT Com 45 Lt" w:hAnsi="HelveticaNeueLT Com 45 Lt"/>
          <w:lang w:val="en-US"/>
        </w:rPr>
        <w:t>Investor</w:t>
      </w:r>
      <w:r w:rsidRPr="00995838">
        <w:rPr>
          <w:rFonts w:ascii="HelveticaNeueLT Com 45 Lt" w:hAnsi="HelveticaNeueLT Com 45 Lt"/>
          <w:lang w:val="en-US"/>
        </w:rPr>
        <w:t xml:space="preserve"> is hereby informed and expressly consents, by signing this document, to the processing of the data voluntarily provided in this document to, as well as of any data which might be provided, for the enforcement of the agreement or regarding a query, application, or the contracting of any service or product, even after the end of the contractual relation, </w:t>
      </w:r>
      <w:r w:rsidRPr="00995838">
        <w:rPr>
          <w:rFonts w:ascii="HelveticaNeueLT Com 45 Lt" w:hAnsi="HelveticaNeueLT Com 45 Lt"/>
          <w:lang w:val="en-US" w:eastAsia="fr-BE"/>
        </w:rPr>
        <w:t xml:space="preserve">to the </w:t>
      </w:r>
      <w:r w:rsidRPr="00B55D7F">
        <w:rPr>
          <w:rFonts w:ascii="HelveticaNeueLT Com 45 Lt" w:hAnsi="HelveticaNeueLT Com 45 Lt"/>
          <w:bCs/>
          <w:lang w:val="en-US" w:eastAsia="fr-BE"/>
        </w:rPr>
        <w:t>Partnership</w:t>
      </w:r>
      <w:r w:rsidRPr="00995838">
        <w:rPr>
          <w:rFonts w:ascii="HelveticaNeueLT Com 45 Lt" w:hAnsi="HelveticaNeueLT Com 45 Lt"/>
          <w:lang w:val="en-US" w:eastAsia="fr-BE"/>
        </w:rPr>
        <w:t>, any member of the General Partner or its affiliates (the "</w:t>
      </w:r>
      <w:r w:rsidR="00B965ED" w:rsidRPr="00D35802">
        <w:rPr>
          <w:rFonts w:ascii="HelveticaNeueLT Com 45 Lt" w:hAnsi="HelveticaNeueLT Com 45 Lt"/>
          <w:b/>
          <w:lang w:val="en-US" w:eastAsia="fr-BE"/>
        </w:rPr>
        <w:t>Group</w:t>
      </w:r>
      <w:r w:rsidRPr="00995838">
        <w:rPr>
          <w:rFonts w:ascii="HelveticaNeueLT Com 45 Lt" w:hAnsi="HelveticaNeueLT Com 45 Lt"/>
          <w:lang w:val="en-US" w:eastAsia="fr-BE"/>
        </w:rPr>
        <w:t>").</w:t>
      </w:r>
    </w:p>
    <w:p w14:paraId="6AC08A26" w14:textId="77777777" w:rsidR="00687558" w:rsidRPr="00995838" w:rsidRDefault="00687558" w:rsidP="00687558">
      <w:pPr>
        <w:pStyle w:val="SJBLevel1"/>
        <w:numPr>
          <w:ilvl w:val="0"/>
          <w:numId w:val="0"/>
        </w:numPr>
        <w:spacing w:after="120"/>
        <w:rPr>
          <w:rFonts w:ascii="HelveticaNeueLT Com 45 Lt" w:eastAsia="MS ??" w:hAnsi="HelveticaNeueLT Com 45 Lt" w:cs="Times New Roman"/>
          <w:lang w:val="en-US" w:eastAsia="fr-BE"/>
        </w:rPr>
      </w:pPr>
      <w:r w:rsidRPr="00995838">
        <w:rPr>
          <w:rFonts w:ascii="HelveticaNeueLT Com 45 Lt" w:eastAsia="MS ??" w:hAnsi="HelveticaNeueLT Com 45 Lt" w:cs="Times New Roman"/>
          <w:lang w:val="en-US" w:eastAsia="fr-BE"/>
        </w:rPr>
        <w:t xml:space="preserve">The </w:t>
      </w:r>
      <w:r w:rsidRPr="00B55D7F">
        <w:rPr>
          <w:rFonts w:ascii="HelveticaNeueLT Com 45 Lt" w:hAnsi="HelveticaNeueLT Com 45 Lt"/>
          <w:bCs/>
          <w:lang w:val="en-US" w:eastAsia="fr-BE"/>
        </w:rPr>
        <w:t>Partnership</w:t>
      </w:r>
      <w:r w:rsidRPr="00995838">
        <w:rPr>
          <w:rFonts w:ascii="HelveticaNeueLT Com 45 Lt" w:eastAsia="MS ??" w:hAnsi="HelveticaNeueLT Com 45 Lt" w:cs="Times New Roman"/>
          <w:lang w:val="en-US" w:eastAsia="fr-BE"/>
        </w:rPr>
        <w:t xml:space="preserve"> (or its General Partner) as data controller; and  the Administration Agent;  the Investment Manager;  the Advisor;  the Depositary and/or  any of the </w:t>
      </w:r>
      <w:r w:rsidRPr="00B55D7F">
        <w:rPr>
          <w:rFonts w:ascii="HelveticaNeueLT Com 45 Lt" w:hAnsi="HelveticaNeueLT Com 45 Lt"/>
          <w:bCs/>
          <w:lang w:val="en-US" w:eastAsia="fr-BE"/>
        </w:rPr>
        <w:t>Partnership</w:t>
      </w:r>
      <w:r w:rsidRPr="00995838">
        <w:rPr>
          <w:rFonts w:ascii="HelveticaNeueLT Com 45 Lt" w:eastAsia="MS ??" w:hAnsi="HelveticaNeueLT Com 45 Lt" w:cs="Times New Roman"/>
          <w:lang w:val="en-US" w:eastAsia="fr-BE"/>
        </w:rPr>
        <w:t xml:space="preserve">’s service providers or other third parties when required by law or regulation (Luxembourg or otherwise) as processors, will have access to those personal data provided. </w:t>
      </w:r>
    </w:p>
    <w:p w14:paraId="7780D3EE" w14:textId="77777777" w:rsidR="00687558" w:rsidRPr="00995838" w:rsidRDefault="00687558" w:rsidP="00687558">
      <w:pPr>
        <w:pStyle w:val="SJBLevel1"/>
        <w:numPr>
          <w:ilvl w:val="0"/>
          <w:numId w:val="0"/>
        </w:numPr>
        <w:spacing w:after="120"/>
        <w:rPr>
          <w:rFonts w:ascii="HelveticaNeueLT Com 45 Lt" w:eastAsia="MS ??" w:hAnsi="HelveticaNeueLT Com 45 Lt" w:cs="Times New Roman"/>
          <w:lang w:val="en-US" w:eastAsia="fr-BE"/>
        </w:rPr>
      </w:pPr>
      <w:r w:rsidRPr="00995838">
        <w:rPr>
          <w:rFonts w:ascii="HelveticaNeueLT Com 45 Lt" w:eastAsia="MS ??" w:hAnsi="HelveticaNeueLT Com 45 Lt" w:cs="Times New Roman"/>
          <w:lang w:val="en-US" w:eastAsia="fr-BE"/>
        </w:rPr>
        <w:t xml:space="preserve">This personal data shall be held on computer and processed by the </w:t>
      </w:r>
      <w:r w:rsidRPr="00B55D7F">
        <w:rPr>
          <w:rFonts w:ascii="HelveticaNeueLT Com 45 Lt" w:hAnsi="HelveticaNeueLT Com 45 Lt"/>
          <w:bCs/>
          <w:lang w:val="en-US" w:eastAsia="fr-BE"/>
        </w:rPr>
        <w:t>Partnership</w:t>
      </w:r>
      <w:r w:rsidRPr="00995838">
        <w:rPr>
          <w:rFonts w:ascii="HelveticaNeueLT Com 45 Lt" w:eastAsia="MS ??" w:hAnsi="HelveticaNeueLT Com 45 Lt" w:cs="Times New Roman"/>
          <w:lang w:val="en-US" w:eastAsia="fr-BE"/>
        </w:rPr>
        <w:t xml:space="preserve">, the General Partner or their agents or delegates (as set out in the respective service agreements if any). </w:t>
      </w:r>
    </w:p>
    <w:p w14:paraId="244F4288" w14:textId="77777777" w:rsidR="00687558" w:rsidRPr="00995838" w:rsidRDefault="00687558" w:rsidP="00687558">
      <w:pPr>
        <w:pStyle w:val="SJBLevel1"/>
        <w:numPr>
          <w:ilvl w:val="0"/>
          <w:numId w:val="0"/>
        </w:numPr>
        <w:spacing w:after="120"/>
        <w:rPr>
          <w:rFonts w:ascii="HelveticaNeueLT Com 45 Lt" w:eastAsia="MS ??" w:hAnsi="HelveticaNeueLT Com 45 Lt" w:cs="Times New Roman"/>
          <w:lang w:val="en-US" w:eastAsia="fr-BE"/>
        </w:rPr>
      </w:pPr>
      <w:r w:rsidRPr="00995838">
        <w:rPr>
          <w:rFonts w:ascii="HelveticaNeueLT Com 45 Lt" w:eastAsia="MS ??" w:hAnsi="HelveticaNeueLT Com 45 Lt" w:cs="Times New Roman"/>
          <w:lang w:val="en-US" w:eastAsia="fr-BE"/>
        </w:rPr>
        <w:t xml:space="preserve">Such data will be processed for the purposes of carrying out the services of the </w:t>
      </w:r>
      <w:r>
        <w:rPr>
          <w:rFonts w:ascii="HelveticaNeueLT Com 45 Lt" w:eastAsia="MS ??" w:hAnsi="HelveticaNeueLT Com 45 Lt" w:cs="Times New Roman"/>
          <w:lang w:val="en-US" w:eastAsia="fr-BE"/>
        </w:rPr>
        <w:t>Partnership</w:t>
      </w:r>
      <w:r w:rsidRPr="00995838">
        <w:rPr>
          <w:rFonts w:ascii="HelveticaNeueLT Com 45 Lt" w:eastAsia="MS ??" w:hAnsi="HelveticaNeueLT Com 45 Lt" w:cs="Times New Roman"/>
          <w:lang w:val="en-US" w:eastAsia="fr-BE"/>
        </w:rPr>
        <w:t xml:space="preserve"> and the General Partner as prescribed by applicable laws such as maintaining the register of Shareholders of the </w:t>
      </w:r>
      <w:r>
        <w:rPr>
          <w:rFonts w:ascii="HelveticaNeueLT Com 45 Lt" w:eastAsia="MS ??" w:hAnsi="HelveticaNeueLT Com 45 Lt" w:cs="Times New Roman"/>
          <w:lang w:val="en-US" w:eastAsia="fr-BE"/>
        </w:rPr>
        <w:t>Partnership</w:t>
      </w:r>
      <w:r w:rsidRPr="00995838">
        <w:rPr>
          <w:rFonts w:ascii="HelveticaNeueLT Com 45 Lt" w:eastAsia="MS ??" w:hAnsi="HelveticaNeueLT Com 45 Lt" w:cs="Times New Roman"/>
          <w:lang w:val="en-US" w:eastAsia="fr-BE"/>
        </w:rPr>
        <w:t xml:space="preserve"> and providing financial and other information to Shareholders, and to comply with applicable legal obligations including client identification and tax reporting obligations.</w:t>
      </w:r>
    </w:p>
    <w:p w14:paraId="0FB812A2" w14:textId="2D3FBFE0" w:rsidR="00F467CB" w:rsidRDefault="00A87FB2" w:rsidP="00D35802">
      <w:pPr>
        <w:tabs>
          <w:tab w:val="left" w:pos="426"/>
        </w:tabs>
        <w:ind w:left="426"/>
        <w:jc w:val="both"/>
        <w:rPr>
          <w:rFonts w:ascii="HelveticaNeueLT Com 45 Lt" w:hAnsi="HelveticaNeueLT Com 45 Lt" w:cs="Calibri"/>
          <w:szCs w:val="24"/>
          <w:lang w:val="en-US"/>
        </w:rPr>
      </w:pPr>
      <w:r>
        <w:rPr>
          <w:rFonts w:ascii="HelveticaNeueLT Com 45 Lt" w:hAnsi="HelveticaNeueLT Com 45 Lt"/>
          <w:noProof/>
          <w:lang w:val="es-ES" w:eastAsia="es-ES"/>
        </w:rPr>
        <mc:AlternateContent>
          <mc:Choice Requires="wps">
            <w:drawing>
              <wp:anchor distT="0" distB="0" distL="114300" distR="114300" simplePos="0" relativeHeight="251670528" behindDoc="0" locked="0" layoutInCell="1" allowOverlap="1" wp14:anchorId="1C77B10C" wp14:editId="1D3FA23D">
                <wp:simplePos x="0" y="0"/>
                <wp:positionH relativeFrom="column">
                  <wp:posOffset>81915</wp:posOffset>
                </wp:positionH>
                <wp:positionV relativeFrom="paragraph">
                  <wp:posOffset>115570</wp:posOffset>
                </wp:positionV>
                <wp:extent cx="114300" cy="114300"/>
                <wp:effectExtent l="0" t="0" r="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14300"/>
                        </a:xfrm>
                        <a:prstGeom prst="rect">
                          <a:avLst/>
                        </a:prstGeom>
                        <a:noFill/>
                        <a:ln>
                          <a:solidFill>
                            <a:schemeClr val="accent3">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3CE73E7" id="Rectangle 1" o:spid="_x0000_s1026" style="position:absolute;margin-left:6.45pt;margin-top:9.1pt;width:9pt;height: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" filled="f" strokecolor="#76923c [2406]" strokeweight="2pt">
                <v:path arrowok="t"/>
              </v:rect>
            </w:pict>
          </mc:Fallback>
        </mc:AlternateContent>
      </w:r>
      <w:r w:rsidR="00687558" w:rsidRPr="00995838">
        <w:rPr>
          <w:rFonts w:ascii="HelveticaNeueLT Com 45 Lt" w:hAnsi="HelveticaNeueLT Com 45 Lt" w:cs="Calibri"/>
          <w:szCs w:val="24"/>
          <w:lang w:val="en-US"/>
        </w:rPr>
        <w:t xml:space="preserve">Please, </w:t>
      </w:r>
      <w:r w:rsidR="00687558" w:rsidRPr="00995838">
        <w:rPr>
          <w:rFonts w:ascii="HelveticaNeueLT Com 45 Lt" w:hAnsi="HelveticaNeueLT Com 45 Lt" w:cs="Calibri"/>
          <w:b/>
          <w:szCs w:val="24"/>
          <w:lang w:val="en-US"/>
        </w:rPr>
        <w:t>check this box</w:t>
      </w:r>
      <w:r w:rsidR="00687558" w:rsidRPr="00995838">
        <w:rPr>
          <w:rFonts w:ascii="HelveticaNeueLT Com 45 Lt" w:hAnsi="HelveticaNeueLT Com 45 Lt" w:cs="Calibri"/>
          <w:szCs w:val="24"/>
          <w:lang w:val="en-US"/>
        </w:rPr>
        <w:t xml:space="preserve"> in case you accept the processing and communication of your personal data (as client´s representative) by the </w:t>
      </w:r>
      <w:r w:rsidR="00687558">
        <w:rPr>
          <w:rFonts w:ascii="HelveticaNeueLT Com 45 Lt" w:hAnsi="HelveticaNeueLT Com 45 Lt" w:cs="Calibri"/>
          <w:szCs w:val="24"/>
          <w:lang w:val="en-US"/>
        </w:rPr>
        <w:t>Partnership</w:t>
      </w:r>
      <w:r w:rsidR="00687558" w:rsidRPr="00995838">
        <w:rPr>
          <w:rFonts w:ascii="HelveticaNeueLT Com 45 Lt" w:hAnsi="HelveticaNeueLT Com 45 Lt" w:cs="Calibri"/>
          <w:szCs w:val="24"/>
          <w:lang w:val="en-US"/>
        </w:rPr>
        <w:t xml:space="preserve">, for the delivery of </w:t>
      </w:r>
      <w:r w:rsidR="00687558" w:rsidRPr="00995838">
        <w:rPr>
          <w:rFonts w:ascii="HelveticaNeueLT Com 45 Lt" w:hAnsi="HelveticaNeueLT Com 45 Lt"/>
          <w:lang w:val="en-US"/>
        </w:rPr>
        <w:t xml:space="preserve">information and advertising on the </w:t>
      </w:r>
      <w:r w:rsidR="00687558">
        <w:rPr>
          <w:rFonts w:ascii="HelveticaNeueLT Com 45 Lt" w:hAnsi="HelveticaNeueLT Com 45 Lt"/>
          <w:lang w:val="en-US"/>
        </w:rPr>
        <w:t>Partnership</w:t>
      </w:r>
      <w:r w:rsidR="00687558" w:rsidRPr="00995838">
        <w:rPr>
          <w:rFonts w:ascii="HelveticaNeueLT Com 45 Lt" w:hAnsi="HelveticaNeueLT Com 45 Lt"/>
          <w:lang w:val="en-US"/>
        </w:rPr>
        <w:t xml:space="preserve"> products and services, or the various Group </w:t>
      </w:r>
      <w:proofErr w:type="gramStart"/>
      <w:r w:rsidR="00687558" w:rsidRPr="00995838">
        <w:rPr>
          <w:rFonts w:ascii="HelveticaNeueLT Com 45 Lt" w:hAnsi="HelveticaNeueLT Com 45 Lt"/>
          <w:lang w:val="en-US"/>
        </w:rPr>
        <w:t>companies</w:t>
      </w:r>
      <w:proofErr w:type="gramEnd"/>
      <w:r w:rsidR="00687558" w:rsidRPr="00995838">
        <w:rPr>
          <w:rFonts w:ascii="HelveticaNeueLT Com 45 Lt" w:hAnsi="HelveticaNeueLT Com 45 Lt"/>
          <w:lang w:val="en-US"/>
        </w:rPr>
        <w:t xml:space="preserve"> products and offers.</w:t>
      </w:r>
    </w:p>
    <w:p w14:paraId="23AF7F4F" w14:textId="77777777" w:rsidR="00687558" w:rsidRPr="00995838" w:rsidRDefault="00687558" w:rsidP="00687558">
      <w:pPr>
        <w:tabs>
          <w:tab w:val="num" w:pos="0"/>
        </w:tabs>
        <w:rPr>
          <w:rFonts w:ascii="HelveticaNeueLT Com 45 Lt" w:hAnsi="HelveticaNeueLT Com 45 Lt" w:cs="Calibri"/>
          <w:szCs w:val="24"/>
          <w:lang w:val="en-US"/>
        </w:rPr>
      </w:pPr>
    </w:p>
    <w:p w14:paraId="1EB3C4DB" w14:textId="77777777" w:rsidR="00F467CB" w:rsidRDefault="00687558" w:rsidP="00D35802">
      <w:pPr>
        <w:jc w:val="both"/>
        <w:rPr>
          <w:rFonts w:ascii="HelveticaNeueLT Com 45 Lt" w:hAnsi="HelveticaNeueLT Com 45 Lt"/>
          <w:lang w:val="en-US"/>
        </w:rPr>
      </w:pPr>
      <w:r w:rsidRPr="00995838">
        <w:rPr>
          <w:rFonts w:ascii="HelveticaNeueLT Com 45 Lt" w:hAnsi="HelveticaNeueLT Com 45 Lt"/>
          <w:lang w:val="en-US"/>
        </w:rPr>
        <w:t xml:space="preserve">Only to the extent that you have accepted, the accepted purposes include the delivery of information and advertising, including via email, on offers, products, recommendations, services, promotional items, and customer loyalty campaigns of the </w:t>
      </w:r>
      <w:r>
        <w:rPr>
          <w:rFonts w:ascii="HelveticaNeueLT Com 45 Lt" w:hAnsi="HelveticaNeueLT Com 45 Lt"/>
          <w:lang w:val="en-US"/>
        </w:rPr>
        <w:t>Partnership</w:t>
      </w:r>
      <w:r w:rsidRPr="00995838">
        <w:rPr>
          <w:rFonts w:ascii="HelveticaNeueLT Com 45 Lt" w:hAnsi="HelveticaNeueLT Com 45 Lt"/>
          <w:lang w:val="en-US"/>
        </w:rPr>
        <w:t xml:space="preserve"> and the various Group companies; data extraction and storage, and marketing surveys to adapt our commercial offers to your specific profile, and once the existing contractual relationship ends.</w:t>
      </w:r>
    </w:p>
    <w:p w14:paraId="7193C026" w14:textId="77777777" w:rsidR="00687558" w:rsidRPr="00995838" w:rsidRDefault="00687558" w:rsidP="00687558">
      <w:pPr>
        <w:rPr>
          <w:rFonts w:ascii="HelveticaNeueLT Com 45 Lt" w:hAnsi="HelveticaNeueLT Com 45 Lt"/>
          <w:lang w:val="en-US"/>
        </w:rPr>
      </w:pPr>
    </w:p>
    <w:p w14:paraId="4C3F73A8" w14:textId="77777777" w:rsidR="00687558" w:rsidRPr="00995838" w:rsidRDefault="00687558" w:rsidP="00687558">
      <w:pPr>
        <w:tabs>
          <w:tab w:val="left" w:pos="426"/>
        </w:tabs>
        <w:jc w:val="both"/>
        <w:rPr>
          <w:rFonts w:ascii="HelveticaNeueLT Com 45 Lt" w:hAnsi="HelveticaNeueLT Com 45 Lt" w:cs="Calibri"/>
          <w:szCs w:val="24"/>
          <w:lang w:val="en-US"/>
        </w:rPr>
      </w:pPr>
      <w:r w:rsidRPr="00995838">
        <w:rPr>
          <w:rFonts w:ascii="HelveticaNeueLT Com 45 Lt" w:hAnsi="HelveticaNeueLT Com 45 Lt"/>
          <w:lang w:val="en-US"/>
        </w:rPr>
        <w:t xml:space="preserve">In order to adequately enforce the </w:t>
      </w:r>
      <w:r>
        <w:rPr>
          <w:rFonts w:ascii="HelveticaNeueLT Com 45 Lt" w:hAnsi="HelveticaNeueLT Com 45 Lt"/>
          <w:lang w:val="en-US"/>
        </w:rPr>
        <w:t>subscription</w:t>
      </w:r>
      <w:r w:rsidRPr="00995838">
        <w:rPr>
          <w:rFonts w:ascii="HelveticaNeueLT Com 45 Lt" w:hAnsi="HelveticaNeueLT Com 45 Lt"/>
          <w:lang w:val="en-US"/>
        </w:rPr>
        <w:t xml:space="preserve"> agreement and be able to offer you services according to your needs, on the basis of the information provided, we will create different profiles based on your interests and needs and on the Group business strategy, and as a result automated decisions will be taken on the basis of these profiles.</w:t>
      </w:r>
    </w:p>
    <w:p w14:paraId="3944C5A1" w14:textId="30088DA9" w:rsidR="00687558" w:rsidRPr="00995838" w:rsidRDefault="00687558" w:rsidP="00687558">
      <w:pPr>
        <w:pStyle w:val="SJBLevel1"/>
        <w:numPr>
          <w:ilvl w:val="0"/>
          <w:numId w:val="0"/>
        </w:numPr>
        <w:spacing w:after="120"/>
        <w:rPr>
          <w:rFonts w:ascii="HelveticaNeueLT Com 45 Lt" w:eastAsia="MS ??" w:hAnsi="HelveticaNeueLT Com 45 Lt" w:cs="Times New Roman"/>
          <w:lang w:val="en-US" w:eastAsia="fr-BE"/>
        </w:rPr>
      </w:pPr>
      <w:r w:rsidRPr="00995838">
        <w:rPr>
          <w:rFonts w:ascii="HelveticaNeueLT Com 45 Lt" w:eastAsia="MS ??" w:hAnsi="HelveticaNeueLT Com 45 Lt" w:cs="Times New Roman"/>
          <w:lang w:val="en-US" w:eastAsia="fr-BE"/>
        </w:rPr>
        <w:t xml:space="preserve">The </w:t>
      </w:r>
      <w:r>
        <w:rPr>
          <w:rFonts w:ascii="HelveticaNeueLT Com 45 Lt" w:eastAsia="MS ??" w:hAnsi="HelveticaNeueLT Com 45 Lt" w:cs="Times New Roman"/>
          <w:lang w:val="en-US" w:eastAsia="fr-BE"/>
        </w:rPr>
        <w:t>Partnership</w:t>
      </w:r>
      <w:r w:rsidRPr="00995838">
        <w:rPr>
          <w:rFonts w:ascii="HelveticaNeueLT Com 45 Lt" w:eastAsia="MS ??" w:hAnsi="HelveticaNeueLT Com 45 Lt" w:cs="Times New Roman"/>
          <w:lang w:val="en-US" w:eastAsia="fr-BE"/>
        </w:rPr>
        <w:t xml:space="preserve"> and the General Partner will take reasonable steps to ensure that all personal data in relation to </w:t>
      </w:r>
      <w:r w:rsidR="003C11C4">
        <w:rPr>
          <w:rFonts w:ascii="HelveticaNeueLT Com 45 Lt" w:eastAsia="MS ??" w:hAnsi="HelveticaNeueLT Com 45 Lt" w:cs="Times New Roman"/>
          <w:lang w:val="en-US" w:eastAsia="fr-BE"/>
        </w:rPr>
        <w:t>Investors</w:t>
      </w:r>
      <w:r w:rsidRPr="00995838">
        <w:rPr>
          <w:rFonts w:ascii="HelveticaNeueLT Com 45 Lt" w:eastAsia="MS ??" w:hAnsi="HelveticaNeueLT Com 45 Lt" w:cs="Times New Roman"/>
          <w:lang w:val="en-US" w:eastAsia="fr-BE"/>
        </w:rPr>
        <w:t xml:space="preserve"> is recorded accurately and maintained in a secure and confidential format. Such personal data will be retained only </w:t>
      </w:r>
      <w:proofErr w:type="gramStart"/>
      <w:r w:rsidRPr="00995838">
        <w:rPr>
          <w:rFonts w:ascii="HelveticaNeueLT Com 45 Lt" w:eastAsia="MS ??" w:hAnsi="HelveticaNeueLT Com 45 Lt" w:cs="Times New Roman"/>
          <w:lang w:val="en-US" w:eastAsia="fr-BE"/>
        </w:rPr>
        <w:t>as long as</w:t>
      </w:r>
      <w:proofErr w:type="gramEnd"/>
      <w:r w:rsidRPr="00995838">
        <w:rPr>
          <w:rFonts w:ascii="HelveticaNeueLT Com 45 Lt" w:eastAsia="MS ??" w:hAnsi="HelveticaNeueLT Com 45 Lt" w:cs="Times New Roman"/>
          <w:lang w:val="en-US" w:eastAsia="fr-BE"/>
        </w:rPr>
        <w:t xml:space="preserve"> necessary or in accordance with applicable laws and will only be disclosed to such third parties and agents or delegates as may be permitted under applicable laws or, where appropriate, with the prior consent of the relevant </w:t>
      </w:r>
      <w:r w:rsidR="003C11C4">
        <w:rPr>
          <w:rFonts w:ascii="HelveticaNeueLT Com 45 Lt" w:eastAsia="MS ??" w:hAnsi="HelveticaNeueLT Com 45 Lt" w:cs="Times New Roman"/>
          <w:lang w:val="en-US" w:eastAsia="fr-BE"/>
        </w:rPr>
        <w:t>Investors</w:t>
      </w:r>
      <w:r w:rsidRPr="00995838">
        <w:rPr>
          <w:rFonts w:ascii="HelveticaNeueLT Com 45 Lt" w:eastAsia="MS ??" w:hAnsi="HelveticaNeueLT Com 45 Lt" w:cs="Times New Roman"/>
          <w:lang w:val="en-US" w:eastAsia="fr-BE"/>
        </w:rPr>
        <w:t xml:space="preserve">. This may include disclosure to third parties such as auditors and the regulators and to agents or delegates of the </w:t>
      </w:r>
      <w:r>
        <w:rPr>
          <w:rFonts w:ascii="HelveticaNeueLT Com 45 Lt" w:eastAsia="MS ??" w:hAnsi="HelveticaNeueLT Com 45 Lt" w:cs="Times New Roman"/>
          <w:lang w:val="en-US" w:eastAsia="fr-BE"/>
        </w:rPr>
        <w:t>Partnership</w:t>
      </w:r>
      <w:r w:rsidRPr="00995838">
        <w:rPr>
          <w:rFonts w:ascii="HelveticaNeueLT Com 45 Lt" w:eastAsia="MS ??" w:hAnsi="HelveticaNeueLT Com 45 Lt" w:cs="Times New Roman"/>
          <w:lang w:val="en-US" w:eastAsia="fr-BE"/>
        </w:rPr>
        <w:t xml:space="preserve"> and the General Partner who process the data inter alia for anti-money laundering purposes, tax laws and regulations such as, but not limited to FATCA and common reporting standard ("CRS") on OECD and EU levels or for compliance with other Luxembourg legal or regulatory requirements.</w:t>
      </w:r>
    </w:p>
    <w:p w14:paraId="1E5E83E9" w14:textId="532F6123" w:rsidR="00687558" w:rsidRPr="00995838" w:rsidRDefault="00687558" w:rsidP="00687558">
      <w:pPr>
        <w:jc w:val="both"/>
        <w:rPr>
          <w:rFonts w:ascii="HelveticaNeueLT Com 45 Lt" w:hAnsi="HelveticaNeueLT Com 45 Lt" w:cs="Calibri"/>
          <w:szCs w:val="24"/>
          <w:lang w:val="en-US"/>
        </w:rPr>
      </w:pPr>
      <w:r w:rsidRPr="00995838">
        <w:rPr>
          <w:rFonts w:ascii="HelveticaNeueLT Com 45 Lt" w:hAnsi="HelveticaNeueLT Com 45 Lt"/>
          <w:lang w:val="en-US" w:eastAsia="fr-BE"/>
        </w:rPr>
        <w:t xml:space="preserve">Personal data may also be transferred and/or disclosed to any member of the General Partner or its affiliates. Transfers/disclosures will be made in such </w:t>
      </w:r>
      <w:proofErr w:type="gramStart"/>
      <w:r w:rsidRPr="00995838">
        <w:rPr>
          <w:rFonts w:ascii="HelveticaNeueLT Com 45 Lt" w:hAnsi="HelveticaNeueLT Com 45 Lt"/>
          <w:lang w:val="en-US" w:eastAsia="fr-BE"/>
        </w:rPr>
        <w:t>parties</w:t>
      </w:r>
      <w:proofErr w:type="gramEnd"/>
      <w:r w:rsidRPr="00995838">
        <w:rPr>
          <w:rFonts w:ascii="HelveticaNeueLT Com 45 Lt" w:hAnsi="HelveticaNeueLT Com 45 Lt"/>
          <w:lang w:val="en-US" w:eastAsia="fr-BE"/>
        </w:rPr>
        <w:t xml:space="preserve"> legitimate interest for the purposes of maintaining global client records and providing centralized administrative services and Shareholders’ servicing also in countries,</w:t>
      </w:r>
      <w:r>
        <w:rPr>
          <w:rFonts w:ascii="HelveticaNeueLT Com 45 Lt" w:hAnsi="HelveticaNeueLT Com 45 Lt"/>
          <w:lang w:val="en-US" w:eastAsia="fr-BE"/>
        </w:rPr>
        <w:t xml:space="preserve"> where the </w:t>
      </w:r>
      <w:r w:rsidR="003C11C4">
        <w:rPr>
          <w:rFonts w:ascii="HelveticaNeueLT Com 45 Lt" w:hAnsi="HelveticaNeueLT Com 45 Lt"/>
          <w:lang w:val="en-US" w:eastAsia="fr-BE"/>
        </w:rPr>
        <w:t>Partnership</w:t>
      </w:r>
      <w:r>
        <w:rPr>
          <w:rFonts w:ascii="HelveticaNeueLT Com 45 Lt" w:hAnsi="HelveticaNeueLT Com 45 Lt"/>
          <w:lang w:val="en-US" w:eastAsia="fr-BE"/>
        </w:rPr>
        <w:t xml:space="preserve"> is offered to subscription or distributed. A</w:t>
      </w:r>
      <w:r w:rsidRPr="00995838">
        <w:rPr>
          <w:rFonts w:ascii="HelveticaNeueLT Com 45 Lt" w:hAnsi="HelveticaNeueLT Com 45 Lt"/>
          <w:lang w:val="en-US"/>
        </w:rPr>
        <w:t xml:space="preserve">s part of the </w:t>
      </w:r>
      <w:r w:rsidRPr="00995838">
        <w:rPr>
          <w:rFonts w:ascii="HelveticaNeueLT Com 45 Lt" w:hAnsi="HelveticaNeueLT Com 45 Lt"/>
          <w:lang w:val="en-US"/>
        </w:rPr>
        <w:lastRenderedPageBreak/>
        <w:t xml:space="preserve">communications described in the previous paragraphs, international data transfers may be made to third parties or international </w:t>
      </w:r>
      <w:proofErr w:type="spellStart"/>
      <w:r w:rsidRPr="00995838">
        <w:rPr>
          <w:rFonts w:ascii="HelveticaNeueLT Com 45 Lt" w:hAnsi="HelveticaNeueLT Com 45 Lt"/>
          <w:lang w:val="en-US"/>
        </w:rPr>
        <w:t>organisations</w:t>
      </w:r>
      <w:proofErr w:type="spellEnd"/>
      <w:r w:rsidRPr="00995838">
        <w:rPr>
          <w:rFonts w:ascii="HelveticaNeueLT Com 45 Lt" w:hAnsi="HelveticaNeueLT Com 45 Lt"/>
          <w:lang w:val="en-US"/>
        </w:rPr>
        <w:t xml:space="preserve">, whether there exists a European Commission decision on their adequacy or not. International transfers to countries that cannot guarantee an adequate protection level shall be made on an exceptional basis and will be made whenever they are necessary for the adequate development of the contractual relationship. </w:t>
      </w:r>
    </w:p>
    <w:p w14:paraId="2AF753FE" w14:textId="77777777" w:rsidR="00687558" w:rsidRPr="00995838" w:rsidRDefault="00687558" w:rsidP="00687558">
      <w:pPr>
        <w:jc w:val="both"/>
        <w:rPr>
          <w:rFonts w:ascii="HelveticaNeueLT Com 45 Lt" w:hAnsi="HelveticaNeueLT Com 45 Lt" w:cs="Calibri"/>
          <w:szCs w:val="24"/>
          <w:lang w:val="en-US"/>
        </w:rPr>
      </w:pPr>
    </w:p>
    <w:p w14:paraId="6D5E02A6" w14:textId="77777777" w:rsidR="00687558" w:rsidRPr="00995838" w:rsidRDefault="00687558" w:rsidP="00687558">
      <w:pPr>
        <w:jc w:val="both"/>
        <w:rPr>
          <w:rFonts w:ascii="HelveticaNeueLT Com 45 Lt" w:hAnsi="HelveticaNeueLT Com 45 Lt"/>
          <w:lang w:val="en-US"/>
        </w:rPr>
      </w:pPr>
      <w:r w:rsidRPr="00995838">
        <w:rPr>
          <w:rFonts w:ascii="HelveticaNeueLT Com 45 Lt" w:hAnsi="HelveticaNeueLT Com 45 Lt"/>
          <w:lang w:val="en-US"/>
        </w:rPr>
        <w:t>The Group has data protection clauses to adequately ensure the protection of your data as part of the communication and international transfer of your data in countries in which they can be applied.</w:t>
      </w:r>
    </w:p>
    <w:p w14:paraId="4A98902B" w14:textId="77777777" w:rsidR="00687558" w:rsidRPr="00995838" w:rsidRDefault="00687558" w:rsidP="00687558">
      <w:pPr>
        <w:jc w:val="both"/>
        <w:rPr>
          <w:rFonts w:ascii="HelveticaNeueLT Com 45 Lt" w:hAnsi="HelveticaNeueLT Com 45 Lt" w:cs="Calibri"/>
          <w:szCs w:val="24"/>
          <w:lang w:val="en-US"/>
        </w:rPr>
      </w:pPr>
    </w:p>
    <w:p w14:paraId="59DF90D2" w14:textId="77777777" w:rsidR="00687558" w:rsidRPr="00995838" w:rsidRDefault="00687558" w:rsidP="00687558">
      <w:pPr>
        <w:jc w:val="both"/>
        <w:rPr>
          <w:rFonts w:ascii="HelveticaNeueLT Com 45 Lt" w:hAnsi="HelveticaNeueLT Com 45 Lt"/>
          <w:lang w:val="en-US"/>
        </w:rPr>
      </w:pPr>
      <w:r w:rsidRPr="00995838">
        <w:rPr>
          <w:rFonts w:ascii="HelveticaNeueLT Com 45 Lt" w:hAnsi="HelveticaNeueLT Com 45 Lt"/>
          <w:lang w:val="en-US"/>
        </w:rPr>
        <w:t>Should the data provided pertain to physical persons other than the client, the latter guarantees that he/she has obtained and has their prior consent for the communication of their data and has informed them, prior to their inclusion in this document, of the purposes of the data processing, communications, and other terms established herein.</w:t>
      </w:r>
    </w:p>
    <w:p w14:paraId="70C3A1E7" w14:textId="77777777" w:rsidR="00687558" w:rsidRPr="00995838" w:rsidRDefault="00687558" w:rsidP="00687558">
      <w:pPr>
        <w:jc w:val="both"/>
        <w:rPr>
          <w:rFonts w:ascii="HelveticaNeueLT Com 45 Lt" w:hAnsi="HelveticaNeueLT Com 45 Lt" w:cs="Calibri"/>
          <w:szCs w:val="24"/>
          <w:lang w:val="en-US"/>
        </w:rPr>
      </w:pPr>
      <w:r w:rsidRPr="00995838">
        <w:rPr>
          <w:rFonts w:ascii="HelveticaNeueLT Com 45 Lt" w:hAnsi="HelveticaNeueLT Com 45 Lt" w:cs="Calibri"/>
          <w:szCs w:val="24"/>
          <w:lang w:val="en-US"/>
        </w:rPr>
        <w:t xml:space="preserve"> </w:t>
      </w:r>
    </w:p>
    <w:p w14:paraId="1C26FE0D" w14:textId="5BAE6643" w:rsidR="00687558" w:rsidRPr="00995838" w:rsidRDefault="00687558" w:rsidP="00687558">
      <w:pPr>
        <w:jc w:val="both"/>
        <w:rPr>
          <w:rFonts w:ascii="HelveticaNeueLT Com 45 Lt" w:hAnsi="HelveticaNeueLT Com 45 Lt" w:cs="Calibri"/>
          <w:szCs w:val="24"/>
          <w:lang w:val="en-US"/>
        </w:rPr>
      </w:pPr>
      <w:r w:rsidRPr="00995838">
        <w:rPr>
          <w:rFonts w:ascii="HelveticaNeueLT Com 45 Lt" w:hAnsi="HelveticaNeueLT Com 45 Lt"/>
          <w:lang w:val="en-US"/>
        </w:rPr>
        <w:t xml:space="preserve">The </w:t>
      </w:r>
      <w:r w:rsidR="003C11C4">
        <w:rPr>
          <w:rFonts w:ascii="HelveticaNeueLT Com 45 Lt" w:hAnsi="HelveticaNeueLT Com 45 Lt"/>
          <w:lang w:val="en-US"/>
        </w:rPr>
        <w:t>Investor</w:t>
      </w:r>
      <w:r w:rsidRPr="00995838">
        <w:rPr>
          <w:rFonts w:ascii="HelveticaNeueLT Com 45 Lt" w:hAnsi="HelveticaNeueLT Com 45 Lt"/>
          <w:lang w:val="en-US"/>
        </w:rPr>
        <w:t xml:space="preserve"> guarantees the accuracy and truthfulness of the personal data provided, undertaking to keep them duly updated and to notify any changes in them. </w:t>
      </w:r>
    </w:p>
    <w:p w14:paraId="1EECF830" w14:textId="77777777" w:rsidR="00687558" w:rsidRPr="00995838" w:rsidRDefault="00687558" w:rsidP="00687558">
      <w:pPr>
        <w:jc w:val="both"/>
        <w:rPr>
          <w:rFonts w:ascii="HelveticaNeueLT Com 45 Lt" w:hAnsi="HelveticaNeueLT Com 45 Lt" w:cs="Calibri"/>
          <w:szCs w:val="24"/>
          <w:lang w:val="en-US"/>
        </w:rPr>
      </w:pPr>
    </w:p>
    <w:p w14:paraId="03FA1D83" w14:textId="77777777" w:rsidR="00687558" w:rsidRPr="00995838" w:rsidRDefault="00687558" w:rsidP="00687558">
      <w:pPr>
        <w:jc w:val="both"/>
        <w:rPr>
          <w:rFonts w:ascii="HelveticaNeueLT Com 45 Lt" w:hAnsi="HelveticaNeueLT Com 45 Lt" w:cs="Calibri"/>
          <w:szCs w:val="24"/>
          <w:lang w:val="en-US"/>
        </w:rPr>
      </w:pPr>
      <w:r w:rsidRPr="00995838">
        <w:rPr>
          <w:rFonts w:ascii="HelveticaNeueLT Com 45 Lt" w:hAnsi="HelveticaNeueLT Com 45 Lt"/>
          <w:lang w:val="en-US"/>
        </w:rPr>
        <w:t xml:space="preserve">The personal data provided will be kept for the period established on the basis of these criteria: (i) legal obligation of conservation; (ii) term of the contractual relationship and service of any responsibilities derived from said relationship; and (iii) request of removal by the interested party in the applicable cases.  </w:t>
      </w:r>
    </w:p>
    <w:p w14:paraId="2D4AD66D" w14:textId="77777777" w:rsidR="00687558" w:rsidRPr="00995838" w:rsidRDefault="00687558" w:rsidP="00687558">
      <w:pPr>
        <w:jc w:val="both"/>
        <w:rPr>
          <w:rFonts w:ascii="HelveticaNeueLT Com 45 Lt" w:hAnsi="HelveticaNeueLT Com 45 Lt" w:cs="Calibri"/>
          <w:szCs w:val="24"/>
          <w:lang w:val="en-US"/>
        </w:rPr>
      </w:pPr>
    </w:p>
    <w:p w14:paraId="2B10D10A" w14:textId="77777777" w:rsidR="00687558" w:rsidRPr="00995838" w:rsidRDefault="00687558" w:rsidP="00687558">
      <w:pPr>
        <w:jc w:val="both"/>
        <w:rPr>
          <w:rFonts w:ascii="HelveticaNeueLT Com 45 Lt" w:hAnsi="HelveticaNeueLT Com 45 Lt" w:cs="Calibri"/>
          <w:szCs w:val="24"/>
          <w:lang w:val="en-US"/>
        </w:rPr>
      </w:pPr>
      <w:r w:rsidRPr="00995838">
        <w:rPr>
          <w:rFonts w:ascii="HelveticaNeueLT Com 45 Lt" w:hAnsi="HelveticaNeueLT Com 45 Lt"/>
          <w:lang w:val="en-US"/>
        </w:rPr>
        <w:t>Under the terms and scope established in the regulations in force, any person is entitled to:</w:t>
      </w:r>
    </w:p>
    <w:p w14:paraId="3F304460" w14:textId="77777777" w:rsidR="00687558" w:rsidRPr="00995838" w:rsidRDefault="00687558" w:rsidP="00EA01E8">
      <w:pPr>
        <w:keepLines/>
        <w:widowControl w:val="0"/>
        <w:numPr>
          <w:ilvl w:val="0"/>
          <w:numId w:val="11"/>
        </w:numPr>
        <w:spacing w:before="60" w:after="60"/>
        <w:jc w:val="both"/>
        <w:rPr>
          <w:rFonts w:ascii="HelveticaNeueLT Com 45 Lt" w:hAnsi="HelveticaNeueLT Com 45 Lt" w:cs="Calibri"/>
          <w:szCs w:val="24"/>
          <w:lang w:val="en-US"/>
        </w:rPr>
      </w:pPr>
      <w:r w:rsidRPr="00995838">
        <w:rPr>
          <w:rFonts w:ascii="HelveticaNeueLT Com 45 Lt" w:hAnsi="HelveticaNeueLT Com 45 Lt"/>
          <w:lang w:val="en-US"/>
        </w:rPr>
        <w:t>confirm whether the Group is processing personal data that concern you, and access them and the information related to their processing.</w:t>
      </w:r>
    </w:p>
    <w:p w14:paraId="39BBE540" w14:textId="77777777" w:rsidR="00687558" w:rsidRPr="00995838" w:rsidRDefault="00687558" w:rsidP="00EA01E8">
      <w:pPr>
        <w:keepLines/>
        <w:widowControl w:val="0"/>
        <w:numPr>
          <w:ilvl w:val="0"/>
          <w:numId w:val="11"/>
        </w:numPr>
        <w:spacing w:before="60" w:after="60"/>
        <w:jc w:val="both"/>
        <w:rPr>
          <w:rFonts w:ascii="HelveticaNeueLT Com 45 Lt" w:hAnsi="HelveticaNeueLT Com 45 Lt" w:cs="Calibri"/>
          <w:szCs w:val="24"/>
          <w:lang w:val="en-US"/>
        </w:rPr>
      </w:pPr>
      <w:r w:rsidRPr="00995838">
        <w:rPr>
          <w:rFonts w:ascii="HelveticaNeueLT Com 45 Lt" w:hAnsi="HelveticaNeueLT Com 45 Lt"/>
          <w:lang w:val="en-US"/>
        </w:rPr>
        <w:t xml:space="preserve">request the rectification of inaccurate data </w:t>
      </w:r>
    </w:p>
    <w:p w14:paraId="7856A1F0" w14:textId="77777777" w:rsidR="00687558" w:rsidRPr="00995838" w:rsidRDefault="00687558" w:rsidP="00EA01E8">
      <w:pPr>
        <w:keepLines/>
        <w:widowControl w:val="0"/>
        <w:numPr>
          <w:ilvl w:val="0"/>
          <w:numId w:val="11"/>
        </w:numPr>
        <w:spacing w:before="60" w:after="60"/>
        <w:jc w:val="both"/>
        <w:rPr>
          <w:rFonts w:ascii="HelveticaNeueLT Com 45 Lt" w:hAnsi="HelveticaNeueLT Com 45 Lt" w:cs="Calibri"/>
          <w:szCs w:val="24"/>
          <w:lang w:val="en-US"/>
        </w:rPr>
      </w:pPr>
      <w:r w:rsidRPr="00995838">
        <w:rPr>
          <w:rFonts w:ascii="HelveticaNeueLT Com 45 Lt" w:hAnsi="HelveticaNeueLT Com 45 Lt"/>
          <w:lang w:val="en-US"/>
        </w:rPr>
        <w:t xml:space="preserve">request the removal of data, among other reasons, when they are required for the purposes for which they were collected, in which case the Group will cease to process the data except for the filing of or </w:t>
      </w:r>
      <w:proofErr w:type="spellStart"/>
      <w:r w:rsidRPr="00995838">
        <w:rPr>
          <w:rFonts w:ascii="HelveticaNeueLT Com 45 Lt" w:hAnsi="HelveticaNeueLT Com 45 Lt"/>
          <w:lang w:val="en-US"/>
        </w:rPr>
        <w:t>defence</w:t>
      </w:r>
      <w:proofErr w:type="spellEnd"/>
      <w:r w:rsidRPr="00995838">
        <w:rPr>
          <w:rFonts w:ascii="HelveticaNeueLT Com 45 Lt" w:hAnsi="HelveticaNeueLT Com 45 Lt"/>
          <w:lang w:val="en-US"/>
        </w:rPr>
        <w:t xml:space="preserve"> against potential claims.</w:t>
      </w:r>
    </w:p>
    <w:p w14:paraId="2E8F5E4A" w14:textId="77777777" w:rsidR="00687558" w:rsidRPr="00995838" w:rsidRDefault="00687558" w:rsidP="00EA01E8">
      <w:pPr>
        <w:keepLines/>
        <w:widowControl w:val="0"/>
        <w:numPr>
          <w:ilvl w:val="0"/>
          <w:numId w:val="11"/>
        </w:numPr>
        <w:spacing w:before="60" w:after="60"/>
        <w:jc w:val="both"/>
        <w:rPr>
          <w:rFonts w:ascii="HelveticaNeueLT Com 45 Lt" w:hAnsi="HelveticaNeueLT Com 45 Lt" w:cs="Calibri"/>
          <w:szCs w:val="24"/>
          <w:lang w:val="en-US"/>
        </w:rPr>
      </w:pPr>
      <w:r w:rsidRPr="00995838">
        <w:rPr>
          <w:rFonts w:ascii="HelveticaNeueLT Com 45 Lt" w:hAnsi="HelveticaNeueLT Com 45 Lt"/>
          <w:lang w:val="en-US"/>
        </w:rPr>
        <w:t xml:space="preserve">request the limitation of the processing of your data, in which case they will only be processed with your consent, with the exception of their storage and use for the filing of and </w:t>
      </w:r>
      <w:proofErr w:type="spellStart"/>
      <w:r w:rsidRPr="00995838">
        <w:rPr>
          <w:rFonts w:ascii="HelveticaNeueLT Com 45 Lt" w:hAnsi="HelveticaNeueLT Com 45 Lt"/>
          <w:lang w:val="en-US"/>
        </w:rPr>
        <w:t>defence</w:t>
      </w:r>
      <w:proofErr w:type="spellEnd"/>
      <w:r w:rsidRPr="00995838">
        <w:rPr>
          <w:rFonts w:ascii="HelveticaNeueLT Com 45 Lt" w:hAnsi="HelveticaNeueLT Com 45 Lt"/>
          <w:lang w:val="en-US"/>
        </w:rPr>
        <w:t xml:space="preserve"> against claims or for the protection of the rights of another natural or legal person or for reasons of significant public interest in the European Union or in a certain Member State.</w:t>
      </w:r>
    </w:p>
    <w:p w14:paraId="4D20F827" w14:textId="77777777" w:rsidR="00687558" w:rsidRPr="00995838" w:rsidRDefault="00687558" w:rsidP="00EA01E8">
      <w:pPr>
        <w:keepLines/>
        <w:widowControl w:val="0"/>
        <w:numPr>
          <w:ilvl w:val="0"/>
          <w:numId w:val="11"/>
        </w:numPr>
        <w:spacing w:before="60" w:after="60"/>
        <w:jc w:val="both"/>
        <w:rPr>
          <w:rFonts w:ascii="HelveticaNeueLT Com 45 Lt" w:hAnsi="HelveticaNeueLT Com 45 Lt" w:cs="Calibri"/>
          <w:szCs w:val="24"/>
          <w:lang w:val="en-US"/>
        </w:rPr>
      </w:pPr>
      <w:r w:rsidRPr="00995838">
        <w:rPr>
          <w:rFonts w:ascii="HelveticaNeueLT Com 45 Lt" w:hAnsi="HelveticaNeueLT Com 45 Lt"/>
          <w:lang w:val="en-US"/>
        </w:rPr>
        <w:t xml:space="preserve">object to the processing of your data, in which case, the Group shall cease to process your data, except for the </w:t>
      </w:r>
      <w:proofErr w:type="spellStart"/>
      <w:r w:rsidRPr="00995838">
        <w:rPr>
          <w:rFonts w:ascii="HelveticaNeueLT Com 45 Lt" w:hAnsi="HelveticaNeueLT Com 45 Lt"/>
          <w:lang w:val="en-US"/>
        </w:rPr>
        <w:t>defence</w:t>
      </w:r>
      <w:proofErr w:type="spellEnd"/>
      <w:r w:rsidRPr="00995838">
        <w:rPr>
          <w:rFonts w:ascii="HelveticaNeueLT Com 45 Lt" w:hAnsi="HelveticaNeueLT Com 45 Lt"/>
          <w:lang w:val="en-US"/>
        </w:rPr>
        <w:t xml:space="preserve"> against potential claims.</w:t>
      </w:r>
    </w:p>
    <w:p w14:paraId="04DCBDA6" w14:textId="77777777" w:rsidR="00687558" w:rsidRPr="00995838" w:rsidRDefault="00687558" w:rsidP="00EA01E8">
      <w:pPr>
        <w:keepLines/>
        <w:widowControl w:val="0"/>
        <w:numPr>
          <w:ilvl w:val="0"/>
          <w:numId w:val="11"/>
        </w:numPr>
        <w:spacing w:before="60" w:after="60"/>
        <w:jc w:val="both"/>
        <w:rPr>
          <w:rFonts w:ascii="HelveticaNeueLT Com 45 Lt" w:hAnsi="HelveticaNeueLT Com 45 Lt" w:cs="Calibri"/>
          <w:szCs w:val="24"/>
          <w:lang w:val="en-US"/>
        </w:rPr>
      </w:pPr>
      <w:r w:rsidRPr="00995838">
        <w:rPr>
          <w:rFonts w:ascii="HelveticaNeueLT Com 45 Lt" w:hAnsi="HelveticaNeueLT Com 45 Lt"/>
          <w:lang w:val="en-US"/>
        </w:rPr>
        <w:t xml:space="preserve">receive, in a structured, </w:t>
      </w:r>
      <w:proofErr w:type="gramStart"/>
      <w:r w:rsidRPr="00995838">
        <w:rPr>
          <w:rFonts w:ascii="HelveticaNeueLT Com 45 Lt" w:hAnsi="HelveticaNeueLT Com 45 Lt"/>
          <w:lang w:val="en-US"/>
        </w:rPr>
        <w:t>widely-used</w:t>
      </w:r>
      <w:proofErr w:type="gramEnd"/>
      <w:r w:rsidRPr="00995838">
        <w:rPr>
          <w:rFonts w:ascii="HelveticaNeueLT Com 45 Lt" w:hAnsi="HelveticaNeueLT Com 45 Lt"/>
          <w:lang w:val="en-US"/>
        </w:rPr>
        <w:t xml:space="preserve"> format that can be mechanically read, the personal data that concern you and that you have provided to the Group or request that the Group transfer them directly to another controller when technically possible. </w:t>
      </w:r>
    </w:p>
    <w:p w14:paraId="236435BD" w14:textId="77777777" w:rsidR="00687558" w:rsidRPr="00995838" w:rsidRDefault="00687558" w:rsidP="00EA01E8">
      <w:pPr>
        <w:keepLines/>
        <w:widowControl w:val="0"/>
        <w:numPr>
          <w:ilvl w:val="0"/>
          <w:numId w:val="11"/>
        </w:numPr>
        <w:spacing w:before="60" w:after="60"/>
        <w:jc w:val="both"/>
        <w:rPr>
          <w:rFonts w:ascii="HelveticaNeueLT Com 45 Lt" w:hAnsi="HelveticaNeueLT Com 45 Lt" w:cs="Calibri"/>
          <w:szCs w:val="24"/>
          <w:lang w:val="en-US"/>
        </w:rPr>
      </w:pPr>
      <w:r w:rsidRPr="00995838">
        <w:rPr>
          <w:rFonts w:ascii="HelveticaNeueLT Com 45 Lt" w:hAnsi="HelveticaNeueLT Com 45 Lt"/>
          <w:lang w:val="en-US"/>
        </w:rPr>
        <w:t>withdraw the consent granted, if applicable, for the purpose above, without affecting the lawfulness of the processing based on consent prior to withdrawal.</w:t>
      </w:r>
    </w:p>
    <w:p w14:paraId="566E627C" w14:textId="77777777" w:rsidR="00687558" w:rsidRPr="00995838" w:rsidRDefault="00687558" w:rsidP="00687558">
      <w:pPr>
        <w:jc w:val="both"/>
        <w:rPr>
          <w:rFonts w:ascii="HelveticaNeueLT Com 45 Lt" w:hAnsi="HelveticaNeueLT Com 45 Lt" w:cs="Calibri"/>
          <w:szCs w:val="24"/>
          <w:lang w:val="en-US"/>
        </w:rPr>
      </w:pPr>
    </w:p>
    <w:p w14:paraId="63C50C2E" w14:textId="77777777" w:rsidR="00687558" w:rsidRPr="00995838" w:rsidRDefault="00687558" w:rsidP="00687558">
      <w:pPr>
        <w:jc w:val="both"/>
        <w:rPr>
          <w:rFonts w:ascii="HelveticaNeueLT Com 45 Lt" w:hAnsi="HelveticaNeueLT Com 45 Lt"/>
          <w:lang w:val="en-US"/>
        </w:rPr>
      </w:pPr>
      <w:r w:rsidRPr="00995838">
        <w:rPr>
          <w:rFonts w:ascii="HelveticaNeueLT Com 45 Lt" w:hAnsi="HelveticaNeueLT Com 45 Lt"/>
          <w:lang w:val="en-US"/>
        </w:rPr>
        <w:t xml:space="preserve">The </w:t>
      </w:r>
      <w:proofErr w:type="gramStart"/>
      <w:r w:rsidRPr="00995838">
        <w:rPr>
          <w:rFonts w:ascii="HelveticaNeueLT Com 45 Lt" w:hAnsi="HelveticaNeueLT Com 45 Lt"/>
          <w:lang w:val="en-US"/>
        </w:rPr>
        <w:t>aforementioned rights</w:t>
      </w:r>
      <w:proofErr w:type="gramEnd"/>
      <w:r w:rsidRPr="00995838">
        <w:rPr>
          <w:rFonts w:ascii="HelveticaNeueLT Com 45 Lt" w:hAnsi="HelveticaNeueLT Com 45 Lt"/>
          <w:lang w:val="en-US"/>
        </w:rPr>
        <w:t xml:space="preserve"> of access, rectification, removal, limitation, objection, and transferability may be directly exercised by the data owner or its legal or voluntary representative, through a written communication sent to the</w:t>
      </w:r>
      <w:r>
        <w:rPr>
          <w:rFonts w:ascii="HelveticaNeueLT Com 45 Lt" w:hAnsi="HelveticaNeueLT Com 45 Lt"/>
          <w:lang w:val="en-US"/>
        </w:rPr>
        <w:t xml:space="preserve"> </w:t>
      </w:r>
      <w:r w:rsidRPr="00B55D7F">
        <w:rPr>
          <w:rFonts w:ascii="HelveticaNeueLT Com 45 Lt" w:hAnsi="HelveticaNeueLT Com 45 Lt"/>
          <w:bCs/>
          <w:lang w:val="en-US" w:eastAsia="fr-BE"/>
        </w:rPr>
        <w:t>Partnership</w:t>
      </w:r>
      <w:r>
        <w:rPr>
          <w:rFonts w:ascii="HelveticaNeueLT Com 45 Lt" w:hAnsi="HelveticaNeueLT Com 45 Lt"/>
          <w:lang w:val="en-US"/>
        </w:rPr>
        <w:t xml:space="preserve"> or </w:t>
      </w:r>
      <w:r w:rsidRPr="00C939CF">
        <w:rPr>
          <w:rFonts w:ascii="HelveticaNeueLT Com 45 Lt" w:hAnsi="HelveticaNeueLT Com 45 Lt"/>
          <w:lang w:val="en-US"/>
        </w:rPr>
        <w:t>dataprotection@bbpp.lu</w:t>
      </w:r>
      <w:r>
        <w:rPr>
          <w:rFonts w:ascii="HelveticaNeueLT Com 45 Lt" w:hAnsi="HelveticaNeueLT Com 45 Lt"/>
          <w:lang w:val="en-US"/>
        </w:rPr>
        <w:t>.</w:t>
      </w:r>
    </w:p>
    <w:p w14:paraId="19713873" w14:textId="77777777" w:rsidR="00687558" w:rsidRPr="00995838" w:rsidRDefault="00687558" w:rsidP="00687558">
      <w:pPr>
        <w:jc w:val="both"/>
        <w:rPr>
          <w:rFonts w:ascii="HelveticaNeueLT Com 45 Lt" w:hAnsi="HelveticaNeueLT Com 45 Lt" w:cs="Calibri"/>
          <w:szCs w:val="24"/>
          <w:lang w:val="en-US"/>
        </w:rPr>
      </w:pPr>
    </w:p>
    <w:p w14:paraId="278F514C" w14:textId="77777777" w:rsidR="00687558" w:rsidRPr="00995838" w:rsidRDefault="00687558" w:rsidP="00687558">
      <w:pPr>
        <w:jc w:val="both"/>
        <w:rPr>
          <w:rFonts w:ascii="HelveticaNeueLT Com 45 Lt" w:hAnsi="HelveticaNeueLT Com 45 Lt"/>
          <w:lang w:val="en-US"/>
        </w:rPr>
      </w:pPr>
      <w:r w:rsidRPr="00995838">
        <w:rPr>
          <w:rFonts w:ascii="HelveticaNeueLT Com 45 Lt" w:hAnsi="HelveticaNeueLT Com 45 Lt"/>
          <w:lang w:val="en-US"/>
        </w:rPr>
        <w:t>The interested p</w:t>
      </w:r>
      <w:r>
        <w:rPr>
          <w:rFonts w:ascii="HelveticaNeueLT Com 45 Lt" w:hAnsi="HelveticaNeueLT Com 45 Lt"/>
          <w:lang w:val="en-US"/>
        </w:rPr>
        <w:t>arty may file a claim with the CNPD (National Commission for Data Protection</w:t>
      </w:r>
      <w:proofErr w:type="gramStart"/>
      <w:r>
        <w:rPr>
          <w:rFonts w:ascii="HelveticaNeueLT Com 45 Lt" w:hAnsi="HelveticaNeueLT Com 45 Lt"/>
          <w:lang w:val="en-US"/>
        </w:rPr>
        <w:t xml:space="preserve">) </w:t>
      </w:r>
      <w:r w:rsidRPr="00995838">
        <w:rPr>
          <w:rFonts w:ascii="HelveticaNeueLT Com 45 Lt" w:hAnsi="HelveticaNeueLT Com 45 Lt"/>
          <w:lang w:val="en-US"/>
        </w:rPr>
        <w:t>,</w:t>
      </w:r>
      <w:proofErr w:type="gramEnd"/>
      <w:r w:rsidRPr="00995838">
        <w:rPr>
          <w:rFonts w:ascii="HelveticaNeueLT Com 45 Lt" w:hAnsi="HelveticaNeueLT Com 45 Lt"/>
          <w:lang w:val="en-US"/>
        </w:rPr>
        <w:t xml:space="preserve"> particularly when it considers that it has not achieved satisfaction in the exercise of its rights, through the website provided for this purpose by the relevant Control Authority.</w:t>
      </w:r>
    </w:p>
    <w:p w14:paraId="402E88F5" w14:textId="3127CCFC" w:rsidR="00687558" w:rsidRPr="00995838" w:rsidRDefault="00687558" w:rsidP="00687558">
      <w:pPr>
        <w:pStyle w:val="SJBLevel1"/>
        <w:numPr>
          <w:ilvl w:val="0"/>
          <w:numId w:val="0"/>
        </w:numPr>
        <w:spacing w:after="120"/>
        <w:rPr>
          <w:rFonts w:ascii="HelveticaNeueLT Com 45 Lt" w:eastAsia="MS ??" w:hAnsi="HelveticaNeueLT Com 45 Lt" w:cs="Times New Roman"/>
          <w:lang w:val="en-US" w:eastAsia="fr-BE"/>
        </w:rPr>
      </w:pPr>
      <w:r w:rsidRPr="00995838">
        <w:rPr>
          <w:rFonts w:ascii="HelveticaNeueLT Com 45 Lt" w:eastAsia="MS ??" w:hAnsi="HelveticaNeueLT Com 45 Lt" w:cs="Times New Roman"/>
          <w:lang w:val="en-US" w:eastAsia="fr-BE"/>
        </w:rPr>
        <w:t xml:space="preserve">The </w:t>
      </w:r>
      <w:r w:rsidR="003C11C4">
        <w:rPr>
          <w:rFonts w:ascii="HelveticaNeueLT Com 45 Lt" w:eastAsia="MS ??" w:hAnsi="HelveticaNeueLT Com 45 Lt" w:cs="Times New Roman"/>
          <w:lang w:val="en-US" w:eastAsia="fr-BE"/>
        </w:rPr>
        <w:t>Investor</w:t>
      </w:r>
      <w:r w:rsidRPr="00995838">
        <w:rPr>
          <w:rFonts w:ascii="HelveticaNeueLT Com 45 Lt" w:eastAsia="MS ??" w:hAnsi="HelveticaNeueLT Com 45 Lt" w:cs="Times New Roman"/>
          <w:lang w:val="en-US" w:eastAsia="fr-BE"/>
        </w:rPr>
        <w:t xml:space="preserve"> further acknowledges and accepts that the </w:t>
      </w:r>
      <w:r w:rsidRPr="00B55D7F">
        <w:rPr>
          <w:rFonts w:ascii="HelveticaNeueLT Com 45 Lt" w:hAnsi="HelveticaNeueLT Com 45 Lt"/>
          <w:bCs/>
          <w:lang w:val="en-US" w:eastAsia="fr-BE"/>
        </w:rPr>
        <w:t>Partnership</w:t>
      </w:r>
      <w:r w:rsidRPr="00995838">
        <w:rPr>
          <w:rFonts w:ascii="HelveticaNeueLT Com 45 Lt" w:eastAsia="MS ??" w:hAnsi="HelveticaNeueLT Com 45 Lt" w:cs="Times New Roman"/>
          <w:lang w:val="en-US" w:eastAsia="fr-BE"/>
        </w:rPr>
        <w:t xml:space="preserve">, the General Partner or the service providers (if applicable) will report any relevant information in relation to the Investor's investment in the </w:t>
      </w:r>
      <w:r w:rsidRPr="00B55D7F">
        <w:rPr>
          <w:rFonts w:ascii="HelveticaNeueLT Com 45 Lt" w:hAnsi="HelveticaNeueLT Com 45 Lt"/>
          <w:bCs/>
          <w:lang w:val="en-US" w:eastAsia="fr-BE"/>
        </w:rPr>
        <w:t>Partnership</w:t>
      </w:r>
      <w:r w:rsidRPr="00995838">
        <w:rPr>
          <w:rFonts w:ascii="HelveticaNeueLT Com 45 Lt" w:eastAsia="MS ??" w:hAnsi="HelveticaNeueLT Com 45 Lt" w:cs="Times New Roman"/>
          <w:lang w:val="en-US" w:eastAsia="fr-BE"/>
        </w:rPr>
        <w:t xml:space="preserve"> to the Luxembourg tax authorities which will exchange this information on an automatic basis with the competent authorities in the United States or other permitted jurisdictions as agreed in the FATCA Law and the CRS Law, on OECD and EU levels or equivalent Luxembourg legislation.</w:t>
      </w:r>
    </w:p>
    <w:p w14:paraId="5448E942" w14:textId="2CEFE4EA" w:rsidR="00687558" w:rsidRDefault="00687558" w:rsidP="00687558">
      <w:pPr>
        <w:pStyle w:val="SJBLevel1"/>
        <w:numPr>
          <w:ilvl w:val="0"/>
          <w:numId w:val="0"/>
        </w:numPr>
        <w:rPr>
          <w:rFonts w:ascii="HelveticaNeueLT Com 45 Lt" w:eastAsia="MS ??" w:hAnsi="HelveticaNeueLT Com 45 Lt" w:cs="Times New Roman"/>
          <w:lang w:val="en-US" w:eastAsia="fr-BE"/>
        </w:rPr>
      </w:pPr>
      <w:r w:rsidRPr="00995838">
        <w:rPr>
          <w:rFonts w:ascii="HelveticaNeueLT Com 45 Lt" w:eastAsia="MS ??" w:hAnsi="HelveticaNeueLT Com 45 Lt" w:cs="Times New Roman"/>
          <w:lang w:val="en-US" w:eastAsia="fr-BE"/>
        </w:rPr>
        <w:t xml:space="preserve">The </w:t>
      </w:r>
      <w:r w:rsidR="003C11C4">
        <w:rPr>
          <w:rFonts w:ascii="HelveticaNeueLT Com 45 Lt" w:eastAsia="MS ??" w:hAnsi="HelveticaNeueLT Com 45 Lt" w:cs="Times New Roman"/>
          <w:lang w:val="en-US" w:eastAsia="fr-BE"/>
        </w:rPr>
        <w:t>Investor</w:t>
      </w:r>
      <w:r w:rsidRPr="00995838">
        <w:rPr>
          <w:rFonts w:ascii="HelveticaNeueLT Com 45 Lt" w:eastAsia="MS ??" w:hAnsi="HelveticaNeueLT Com 45 Lt" w:cs="Times New Roman"/>
          <w:lang w:val="en-US" w:eastAsia="fr-BE"/>
        </w:rPr>
        <w:t xml:space="preserve"> expressly recognizes that the </w:t>
      </w:r>
      <w:r w:rsidRPr="00B55D7F">
        <w:rPr>
          <w:rFonts w:ascii="HelveticaNeueLT Com 45 Lt" w:hAnsi="HelveticaNeueLT Com 45 Lt"/>
          <w:bCs/>
          <w:lang w:val="en-US" w:eastAsia="fr-BE"/>
        </w:rPr>
        <w:t>Partnership</w:t>
      </w:r>
      <w:r w:rsidRPr="00995838">
        <w:rPr>
          <w:rFonts w:ascii="HelveticaNeueLT Com 45 Lt" w:eastAsia="MS ??" w:hAnsi="HelveticaNeueLT Com 45 Lt" w:cs="Times New Roman"/>
          <w:lang w:val="en-US" w:eastAsia="fr-BE"/>
        </w:rPr>
        <w:t xml:space="preserve"> (or its General Partner or entities within the Group) will accept no liability with respect to any unauthorized third party receiving knowledge of or having access to such personal data, except in the case of negligence or misconduct by the </w:t>
      </w:r>
      <w:r w:rsidRPr="00B55D7F">
        <w:rPr>
          <w:rFonts w:ascii="HelveticaNeueLT Com 45 Lt" w:hAnsi="HelveticaNeueLT Com 45 Lt"/>
          <w:bCs/>
          <w:lang w:val="en-US" w:eastAsia="fr-BE"/>
        </w:rPr>
        <w:t>Partnership</w:t>
      </w:r>
      <w:r w:rsidRPr="00995838">
        <w:rPr>
          <w:rFonts w:ascii="HelveticaNeueLT Com 45 Lt" w:eastAsia="MS ??" w:hAnsi="HelveticaNeueLT Com 45 Lt" w:cs="Times New Roman"/>
          <w:lang w:val="en-US" w:eastAsia="fr-BE"/>
        </w:rPr>
        <w:t xml:space="preserve"> </w:t>
      </w:r>
      <w:r w:rsidRPr="00995838">
        <w:rPr>
          <w:rFonts w:ascii="HelveticaNeueLT Com 45 Lt" w:eastAsia="MS ??" w:hAnsi="HelveticaNeueLT Com 45 Lt" w:cs="Times New Roman"/>
          <w:lang w:val="en-US" w:eastAsia="fr-BE"/>
        </w:rPr>
        <w:lastRenderedPageBreak/>
        <w:t>(or its General Partner or entities within the Group or any of their partners, officer, director, employees or offices).</w:t>
      </w:r>
    </w:p>
    <w:p w14:paraId="0C29630B" w14:textId="77777777" w:rsidR="00687558" w:rsidRDefault="00687558" w:rsidP="00687558">
      <w:pPr>
        <w:pStyle w:val="SJBLevel1"/>
        <w:numPr>
          <w:ilvl w:val="0"/>
          <w:numId w:val="0"/>
        </w:numPr>
        <w:rPr>
          <w:rFonts w:ascii="HelveticaNeueLT Com 45 Lt" w:eastAsia="MS ??" w:hAnsi="HelveticaNeueLT Com 45 Lt" w:cs="Times New Roman"/>
          <w:lang w:val="en-US" w:eastAsia="fr-BE"/>
        </w:rPr>
      </w:pPr>
    </w:p>
    <w:p w14:paraId="2AC95D36" w14:textId="77777777" w:rsidR="002433C3" w:rsidRPr="007F4004" w:rsidRDefault="002433C3" w:rsidP="002433C3">
      <w:pPr>
        <w:pStyle w:val="Heading1"/>
      </w:pPr>
      <w:r w:rsidRPr="007F4004">
        <w:t>Governing Law</w:t>
      </w:r>
      <w:bookmarkEnd w:id="31"/>
      <w:bookmarkEnd w:id="32"/>
      <w:bookmarkEnd w:id="33"/>
      <w:bookmarkEnd w:id="34"/>
      <w:bookmarkEnd w:id="35"/>
      <w:bookmarkEnd w:id="36"/>
      <w:r w:rsidRPr="007F4004">
        <w:t xml:space="preserve"> </w:t>
      </w:r>
    </w:p>
    <w:p w14:paraId="0A09ADA6" w14:textId="77777777" w:rsidR="002433C3" w:rsidRPr="007F4004" w:rsidRDefault="002433C3" w:rsidP="002433C3">
      <w:pPr>
        <w:rPr>
          <w:lang w:val="en-GB" w:eastAsia="fr-BE"/>
        </w:rPr>
      </w:pPr>
    </w:p>
    <w:p w14:paraId="3057624B" w14:textId="04E6FF97" w:rsidR="002433C3" w:rsidRPr="007F4004" w:rsidRDefault="002433C3" w:rsidP="002433C3">
      <w:pPr>
        <w:widowControl w:val="0"/>
        <w:tabs>
          <w:tab w:val="right" w:pos="9072"/>
        </w:tabs>
        <w:suppressAutoHyphens/>
        <w:autoSpaceDE w:val="0"/>
        <w:autoSpaceDN w:val="0"/>
        <w:adjustRightInd w:val="0"/>
        <w:spacing w:line="280" w:lineRule="atLeast"/>
        <w:contextualSpacing/>
        <w:rPr>
          <w:rFonts w:ascii="HelveticaNeueLT Com 45 Lt" w:hAnsi="HelveticaNeueLT Com 45 Lt"/>
          <w:lang w:val="en-GB" w:eastAsia="es-ES_tradnl"/>
        </w:rPr>
      </w:pPr>
      <w:r w:rsidRPr="007F4004">
        <w:rPr>
          <w:rFonts w:ascii="HelveticaNeueLT Com 45 Lt" w:hAnsi="HelveticaNeueLT Com 45 Lt"/>
          <w:lang w:val="en-GB" w:eastAsia="es-ES_tradnl"/>
        </w:rPr>
        <w:t xml:space="preserve">The validity, construction and performance of this </w:t>
      </w:r>
      <w:r w:rsidR="003C11C4">
        <w:rPr>
          <w:rFonts w:ascii="HelveticaNeueLT Com 45 Lt" w:hAnsi="HelveticaNeueLT Com 45 Lt"/>
          <w:lang w:val="en-GB" w:eastAsia="es-ES_tradnl"/>
        </w:rPr>
        <w:t>S</w:t>
      </w:r>
      <w:r w:rsidRPr="007F4004">
        <w:rPr>
          <w:rFonts w:ascii="HelveticaNeueLT Com 45 Lt" w:hAnsi="HelveticaNeueLT Com 45 Lt"/>
          <w:lang w:val="en-GB" w:eastAsia="es-ES_tradnl"/>
        </w:rPr>
        <w:t xml:space="preserve">ubscription </w:t>
      </w:r>
      <w:r w:rsidR="003C11C4">
        <w:rPr>
          <w:rFonts w:ascii="HelveticaNeueLT Com 45 Lt" w:hAnsi="HelveticaNeueLT Com 45 Lt"/>
          <w:lang w:val="en-GB" w:eastAsia="es-ES_tradnl"/>
        </w:rPr>
        <w:t>Agreement</w:t>
      </w:r>
      <w:r w:rsidRPr="007F4004">
        <w:rPr>
          <w:rFonts w:ascii="HelveticaNeueLT Com 45 Lt" w:hAnsi="HelveticaNeueLT Com 45 Lt"/>
          <w:lang w:val="en-GB" w:eastAsia="es-ES_tradnl"/>
        </w:rPr>
        <w:t xml:space="preserve"> will be governed by and construed in accordance with the laws of the Grand Duchy of Luxembourg.</w:t>
      </w:r>
    </w:p>
    <w:p w14:paraId="23629870" w14:textId="77777777" w:rsidR="002433C3" w:rsidRPr="007F4004" w:rsidRDefault="002433C3" w:rsidP="002433C3">
      <w:pPr>
        <w:widowControl w:val="0"/>
        <w:tabs>
          <w:tab w:val="right" w:pos="9072"/>
        </w:tabs>
        <w:suppressAutoHyphens/>
        <w:autoSpaceDE w:val="0"/>
        <w:autoSpaceDN w:val="0"/>
        <w:adjustRightInd w:val="0"/>
        <w:spacing w:line="280" w:lineRule="atLeast"/>
        <w:ind w:left="851"/>
        <w:contextualSpacing/>
        <w:rPr>
          <w:rFonts w:ascii="HelveticaNeueLT Com 45 Lt" w:hAnsi="HelveticaNeueLT Com 45 Lt"/>
          <w:lang w:val="en-GB" w:eastAsia="es-ES_tradnl"/>
        </w:rPr>
      </w:pPr>
    </w:p>
    <w:p w14:paraId="187EB537" w14:textId="09C02CE4" w:rsidR="002433C3" w:rsidRDefault="002433C3" w:rsidP="00463913">
      <w:pPr>
        <w:jc w:val="both"/>
        <w:rPr>
          <w:rFonts w:ascii="HelveticaNeueLT Com 45 Lt" w:hAnsi="HelveticaNeueLT Com 45 Lt"/>
          <w:lang w:val="en-GB" w:eastAsia="es-ES_tradnl"/>
        </w:rPr>
      </w:pPr>
      <w:r w:rsidRPr="007F4004">
        <w:rPr>
          <w:rFonts w:ascii="HelveticaNeueLT Com 45 Lt" w:hAnsi="HelveticaNeueLT Com 45 Lt"/>
          <w:lang w:val="en-GB" w:eastAsia="es-ES_tradnl"/>
        </w:rPr>
        <w:t xml:space="preserve">The courts of the District of Luxembourg-City have exclusive jurisdiction to settle any dispute arising out of or in connection with this </w:t>
      </w:r>
      <w:r w:rsidR="003C11C4">
        <w:rPr>
          <w:rFonts w:ascii="HelveticaNeueLT Com 45 Lt" w:hAnsi="HelveticaNeueLT Com 45 Lt"/>
          <w:lang w:val="en-GB" w:eastAsia="es-ES_tradnl"/>
        </w:rPr>
        <w:t>S</w:t>
      </w:r>
      <w:r w:rsidRPr="007F4004">
        <w:rPr>
          <w:rFonts w:ascii="HelveticaNeueLT Com 45 Lt" w:hAnsi="HelveticaNeueLT Com 45 Lt"/>
          <w:lang w:val="en-GB" w:eastAsia="es-ES_tradnl"/>
        </w:rPr>
        <w:t xml:space="preserve">ubscription </w:t>
      </w:r>
      <w:r w:rsidR="003C11C4">
        <w:rPr>
          <w:rFonts w:ascii="HelveticaNeueLT Com 45 Lt" w:hAnsi="HelveticaNeueLT Com 45 Lt"/>
          <w:lang w:val="en-GB" w:eastAsia="es-ES_tradnl"/>
        </w:rPr>
        <w:t>Agreement</w:t>
      </w:r>
      <w:r w:rsidRPr="007F4004">
        <w:rPr>
          <w:rFonts w:ascii="HelveticaNeueLT Com 45 Lt" w:hAnsi="HelveticaNeueLT Com 45 Lt"/>
          <w:lang w:val="en-GB" w:eastAsia="es-ES_tradnl"/>
        </w:rPr>
        <w:t xml:space="preserve">, including a dispute regarding the existence, validity or termination of this </w:t>
      </w:r>
      <w:r w:rsidR="003C11C4">
        <w:rPr>
          <w:rFonts w:ascii="HelveticaNeueLT Com 45 Lt" w:hAnsi="HelveticaNeueLT Com 45 Lt"/>
          <w:lang w:val="en-GB" w:eastAsia="es-ES_tradnl"/>
        </w:rPr>
        <w:t>S</w:t>
      </w:r>
      <w:r w:rsidRPr="007F4004">
        <w:rPr>
          <w:rFonts w:ascii="HelveticaNeueLT Com 45 Lt" w:hAnsi="HelveticaNeueLT Com 45 Lt"/>
          <w:lang w:val="en-GB" w:eastAsia="es-ES_tradnl"/>
        </w:rPr>
        <w:t xml:space="preserve">ubscription </w:t>
      </w:r>
      <w:r w:rsidR="003C11C4">
        <w:rPr>
          <w:rFonts w:ascii="HelveticaNeueLT Com 45 Lt" w:hAnsi="HelveticaNeueLT Com 45 Lt"/>
          <w:lang w:val="en-GB" w:eastAsia="es-ES_tradnl"/>
        </w:rPr>
        <w:t>Agreement</w:t>
      </w:r>
      <w:r w:rsidRPr="007F4004">
        <w:rPr>
          <w:rFonts w:ascii="HelveticaNeueLT Com 45 Lt" w:hAnsi="HelveticaNeueLT Com 45 Lt"/>
          <w:lang w:val="en-GB" w:eastAsia="es-ES_tradnl"/>
        </w:rPr>
        <w:t>.</w:t>
      </w:r>
    </w:p>
    <w:p w14:paraId="4FFABF1E" w14:textId="77777777" w:rsidR="0072470D" w:rsidRDefault="0072470D" w:rsidP="00463913">
      <w:pPr>
        <w:jc w:val="both"/>
        <w:rPr>
          <w:rFonts w:ascii="HelveticaNeueLT Com 45 Lt" w:hAnsi="HelveticaNeueLT Com 45 Lt"/>
          <w:lang w:val="en-GB" w:eastAsia="es-ES_tradnl"/>
        </w:rPr>
      </w:pPr>
    </w:p>
    <w:p w14:paraId="6182CE51" w14:textId="77777777" w:rsidR="0048385D" w:rsidRDefault="0048385D" w:rsidP="00463913">
      <w:pPr>
        <w:jc w:val="both"/>
        <w:rPr>
          <w:rFonts w:ascii="HelveticaNeueLT Com 45 Lt" w:hAnsi="HelveticaNeueLT Com 45 Lt"/>
          <w:lang w:val="en-GB" w:eastAsia="es-ES_tradnl"/>
        </w:rPr>
      </w:pPr>
    </w:p>
    <w:p w14:paraId="7231F342" w14:textId="77777777" w:rsidR="00B401BF" w:rsidRPr="000409CC" w:rsidRDefault="00B401BF" w:rsidP="000409CC">
      <w:pPr>
        <w:pStyle w:val="Heading1"/>
      </w:pPr>
      <w:r>
        <w:t>AML/KYC Documents</w:t>
      </w:r>
    </w:p>
    <w:p w14:paraId="014E1228" w14:textId="77777777" w:rsidR="000409CC" w:rsidRDefault="000409CC" w:rsidP="000409CC">
      <w:pPr>
        <w:pStyle w:val="ListParagraph"/>
        <w:tabs>
          <w:tab w:val="left" w:pos="567"/>
        </w:tabs>
        <w:autoSpaceDE w:val="0"/>
        <w:autoSpaceDN w:val="0"/>
        <w:adjustRightInd w:val="0"/>
        <w:spacing w:line="280" w:lineRule="atLeast"/>
        <w:ind w:left="567"/>
        <w:jc w:val="both"/>
        <w:rPr>
          <w:rFonts w:ascii="HelveticaNeueLT Com 45 Lt" w:hAnsi="HelveticaNeueLT Com 45 Lt"/>
          <w:lang w:val="en-US" w:eastAsia="fr-BE"/>
        </w:rPr>
      </w:pPr>
    </w:p>
    <w:p w14:paraId="2B1B40A7" w14:textId="5B93FCCF" w:rsidR="0072470D" w:rsidRPr="003D0F79" w:rsidRDefault="00EA01E8" w:rsidP="0072470D">
      <w:pPr>
        <w:spacing w:line="280" w:lineRule="atLeast"/>
        <w:jc w:val="both"/>
        <w:rPr>
          <w:rFonts w:ascii="HelveticaNeueLT Com 45 Lt" w:hAnsi="HelveticaNeueLT Com 45 Lt"/>
          <w:lang w:val="en-US"/>
        </w:rPr>
      </w:pPr>
      <w:r>
        <w:rPr>
          <w:rFonts w:ascii="HelveticaNeueLT Com 45 Lt" w:hAnsi="HelveticaNeueLT Com 45 Lt"/>
          <w:b/>
          <w:lang w:val="en-US"/>
        </w:rPr>
        <w:t xml:space="preserve">Please complete the </w:t>
      </w:r>
      <w:r w:rsidR="0062617D">
        <w:rPr>
          <w:rFonts w:ascii="HelveticaNeueLT Com 45 Lt" w:hAnsi="HelveticaNeueLT Com 45 Lt"/>
          <w:b/>
          <w:lang w:val="en-US"/>
        </w:rPr>
        <w:t xml:space="preserve">KYC Form </w:t>
      </w:r>
      <w:r w:rsidR="00606C46">
        <w:rPr>
          <w:rFonts w:ascii="HelveticaNeueLT Com 45 Lt" w:hAnsi="HelveticaNeueLT Com 45 Lt"/>
          <w:b/>
          <w:lang w:val="en-US"/>
        </w:rPr>
        <w:t>B</w:t>
      </w:r>
      <w:r w:rsidR="0072470D" w:rsidRPr="0072470D">
        <w:rPr>
          <w:rFonts w:ascii="HelveticaNeueLT Com 45 Lt" w:hAnsi="HelveticaNeueLT Com 45 Lt"/>
          <w:b/>
          <w:lang w:val="en-US"/>
        </w:rPr>
        <w:t>- attached</w:t>
      </w:r>
      <w:r w:rsidR="0072470D">
        <w:rPr>
          <w:rFonts w:ascii="HelveticaNeueLT Com 45 Lt" w:hAnsi="HelveticaNeueLT Com 45 Lt"/>
          <w:lang w:val="en-US"/>
        </w:rPr>
        <w:t xml:space="preserve"> to this </w:t>
      </w:r>
      <w:r w:rsidR="003C11C4">
        <w:rPr>
          <w:rFonts w:ascii="HelveticaNeueLT Com 45 Lt" w:hAnsi="HelveticaNeueLT Com 45 Lt"/>
          <w:lang w:val="en-US"/>
        </w:rPr>
        <w:t>S</w:t>
      </w:r>
      <w:r w:rsidR="0072470D">
        <w:rPr>
          <w:rFonts w:ascii="HelveticaNeueLT Com 45 Lt" w:hAnsi="HelveticaNeueLT Com 45 Lt"/>
          <w:lang w:val="en-US"/>
        </w:rPr>
        <w:t>ubscription</w:t>
      </w:r>
      <w:r w:rsidR="0072470D" w:rsidRPr="003D0F79">
        <w:rPr>
          <w:rFonts w:ascii="HelveticaNeueLT Com 45 Lt" w:hAnsi="HelveticaNeueLT Com 45 Lt"/>
          <w:lang w:val="en-US"/>
        </w:rPr>
        <w:t xml:space="preserve"> </w:t>
      </w:r>
      <w:r w:rsidR="003C11C4">
        <w:rPr>
          <w:rFonts w:ascii="HelveticaNeueLT Com 45 Lt" w:hAnsi="HelveticaNeueLT Com 45 Lt"/>
          <w:lang w:val="en-US"/>
        </w:rPr>
        <w:t>Agreement</w:t>
      </w:r>
      <w:r w:rsidR="0072470D" w:rsidRPr="003D0F79">
        <w:rPr>
          <w:rFonts w:ascii="HelveticaNeueLT Com 45 Lt" w:hAnsi="HelveticaNeueLT Com 45 Lt"/>
          <w:lang w:val="en-US"/>
        </w:rPr>
        <w:t xml:space="preserve"> and send it along with the documents you are required to provide in order to subscribe to </w:t>
      </w:r>
      <w:r w:rsidR="003C11C4">
        <w:rPr>
          <w:rFonts w:ascii="HelveticaNeueLT Com 45 Lt" w:hAnsi="HelveticaNeueLT Com 45 Lt"/>
          <w:lang w:val="en-US"/>
        </w:rPr>
        <w:t>Units</w:t>
      </w:r>
      <w:r w:rsidR="0072470D" w:rsidRPr="003D0F79">
        <w:rPr>
          <w:rFonts w:ascii="HelveticaNeueLT Com 45 Lt" w:hAnsi="HelveticaNeueLT Com 45 Lt"/>
          <w:lang w:val="en-US"/>
        </w:rPr>
        <w:t xml:space="preserve">, to </w:t>
      </w:r>
      <w:r w:rsidR="0072470D" w:rsidRPr="003D0F79">
        <w:rPr>
          <w:rFonts w:ascii="HelveticaNeueLT Com 45 Lt" w:hAnsi="HelveticaNeueLT Com 45 Lt"/>
          <w:b/>
          <w:lang w:val="en-US"/>
        </w:rPr>
        <w:t xml:space="preserve">Banque de </w:t>
      </w:r>
      <w:proofErr w:type="spellStart"/>
      <w:r w:rsidR="0072470D" w:rsidRPr="003D0F79">
        <w:rPr>
          <w:rFonts w:ascii="HelveticaNeueLT Com 45 Lt" w:hAnsi="HelveticaNeueLT Com 45 Lt"/>
          <w:b/>
          <w:lang w:val="en-US"/>
        </w:rPr>
        <w:t>Patrimoines</w:t>
      </w:r>
      <w:proofErr w:type="spellEnd"/>
      <w:r w:rsidR="0072470D" w:rsidRPr="003D0F79">
        <w:rPr>
          <w:rFonts w:ascii="HelveticaNeueLT Com 45 Lt" w:hAnsi="HelveticaNeueLT Com 45 Lt"/>
          <w:b/>
          <w:lang w:val="en-US"/>
        </w:rPr>
        <w:t xml:space="preserve"> </w:t>
      </w:r>
      <w:proofErr w:type="spellStart"/>
      <w:r w:rsidR="0072470D" w:rsidRPr="003D0F79">
        <w:rPr>
          <w:rFonts w:ascii="HelveticaNeueLT Com 45 Lt" w:hAnsi="HelveticaNeueLT Com 45 Lt"/>
          <w:b/>
          <w:lang w:val="en-US"/>
        </w:rPr>
        <w:t>Privés</w:t>
      </w:r>
      <w:proofErr w:type="spellEnd"/>
      <w:r w:rsidR="0072470D" w:rsidRPr="003D0F79">
        <w:rPr>
          <w:rFonts w:ascii="HelveticaNeueLT Com 45 Lt" w:hAnsi="HelveticaNeueLT Com 45 Lt"/>
          <w:lang w:val="en-US"/>
        </w:rPr>
        <w:t xml:space="preserve">. Subscriptions may be accepted temporarily </w:t>
      </w:r>
      <w:proofErr w:type="gramStart"/>
      <w:r w:rsidR="0072470D" w:rsidRPr="003D0F79">
        <w:rPr>
          <w:rFonts w:ascii="HelveticaNeueLT Com 45 Lt" w:hAnsi="HelveticaNeueLT Com 45 Lt"/>
          <w:lang w:val="en-US"/>
        </w:rPr>
        <w:t>on the basis of</w:t>
      </w:r>
      <w:proofErr w:type="gramEnd"/>
      <w:r w:rsidR="0072470D" w:rsidRPr="003D0F79">
        <w:rPr>
          <w:rFonts w:ascii="HelveticaNeueLT Com 45 Lt" w:hAnsi="HelveticaNeueLT Com 45 Lt"/>
          <w:lang w:val="en-US"/>
        </w:rPr>
        <w:t xml:space="preserve"> the receipt of documents sent by fax but subject to the receipt by mail of the original signed </w:t>
      </w:r>
      <w:r w:rsidR="003C11C4">
        <w:rPr>
          <w:rFonts w:ascii="HelveticaNeueLT Com 45 Lt" w:hAnsi="HelveticaNeueLT Com 45 Lt"/>
          <w:lang w:val="en-US"/>
        </w:rPr>
        <w:t>Subscription Agreement</w:t>
      </w:r>
      <w:r w:rsidR="0072470D" w:rsidRPr="003D0F79">
        <w:rPr>
          <w:rFonts w:ascii="HelveticaNeueLT Com 45 Lt" w:hAnsi="HelveticaNeueLT Com 45 Lt"/>
          <w:lang w:val="en-US"/>
        </w:rPr>
        <w:t xml:space="preserve"> and identification documents. </w:t>
      </w:r>
    </w:p>
    <w:p w14:paraId="4F8C2261" w14:textId="77777777" w:rsidR="0072470D" w:rsidRPr="003D0F79" w:rsidRDefault="0072470D" w:rsidP="0072470D">
      <w:pPr>
        <w:spacing w:line="280" w:lineRule="atLeast"/>
        <w:jc w:val="both"/>
        <w:rPr>
          <w:lang w:val="en-US"/>
        </w:rPr>
      </w:pPr>
    </w:p>
    <w:p w14:paraId="4E0FD52B" w14:textId="4AE74A97" w:rsidR="0072470D" w:rsidRPr="007F4004" w:rsidRDefault="0072470D" w:rsidP="0072470D">
      <w:pPr>
        <w:autoSpaceDE w:val="0"/>
        <w:autoSpaceDN w:val="0"/>
        <w:adjustRightInd w:val="0"/>
        <w:spacing w:line="280" w:lineRule="atLeast"/>
        <w:jc w:val="both"/>
        <w:rPr>
          <w:rFonts w:ascii="HelveticaNeueLT Com 45 Lt" w:hAnsi="HelveticaNeueLT Com 45 Lt"/>
          <w:lang w:val="en-US" w:eastAsia="fr-BE"/>
        </w:rPr>
      </w:pPr>
      <w:r w:rsidRPr="007F4004">
        <w:rPr>
          <w:rFonts w:ascii="HelveticaNeueLT Com 45 Lt" w:hAnsi="HelveticaNeueLT Com 45 Lt"/>
          <w:lang w:val="en-US" w:eastAsia="fr-BE"/>
        </w:rPr>
        <w:t xml:space="preserve">The </w:t>
      </w:r>
      <w:r w:rsidR="003C11C4">
        <w:rPr>
          <w:rFonts w:ascii="HelveticaNeueLT Com 45 Lt" w:hAnsi="HelveticaNeueLT Com 45 Lt"/>
          <w:lang w:val="en-US" w:eastAsia="fr-BE"/>
        </w:rPr>
        <w:t>Partnership</w:t>
      </w:r>
      <w:r w:rsidRPr="007F4004">
        <w:rPr>
          <w:rFonts w:ascii="HelveticaNeueLT Com 45 Lt" w:hAnsi="HelveticaNeueLT Com 45 Lt"/>
          <w:lang w:val="en-US" w:eastAsia="fr-BE"/>
        </w:rPr>
        <w:t xml:space="preserve"> reserves the right to reject any application in whole or in part in which event the application monies or any balance thereof will be passed to the applicant at his own risk within fourteen days of the rejection of the application. </w:t>
      </w:r>
    </w:p>
    <w:p w14:paraId="5071A065" w14:textId="77777777" w:rsidR="0072470D" w:rsidRPr="007F4004" w:rsidRDefault="0072470D" w:rsidP="0072470D">
      <w:pPr>
        <w:autoSpaceDE w:val="0"/>
        <w:autoSpaceDN w:val="0"/>
        <w:adjustRightInd w:val="0"/>
        <w:spacing w:line="280" w:lineRule="atLeast"/>
        <w:jc w:val="both"/>
        <w:rPr>
          <w:rFonts w:ascii="HelveticaNeueLT Com 45 Lt" w:hAnsi="HelveticaNeueLT Com 45 Lt"/>
          <w:lang w:val="en-US" w:eastAsia="fr-BE"/>
        </w:rPr>
      </w:pPr>
    </w:p>
    <w:p w14:paraId="3223315D" w14:textId="262572BA" w:rsidR="0072470D" w:rsidRDefault="0072470D" w:rsidP="0072470D">
      <w:pPr>
        <w:autoSpaceDE w:val="0"/>
        <w:autoSpaceDN w:val="0"/>
        <w:adjustRightInd w:val="0"/>
        <w:spacing w:line="280" w:lineRule="atLeast"/>
        <w:jc w:val="both"/>
        <w:rPr>
          <w:rFonts w:ascii="HelveticaNeueLT Com 45 Lt" w:hAnsi="HelveticaNeueLT Com 45 Lt"/>
          <w:bCs/>
          <w:lang w:val="en-US" w:eastAsia="fr-BE"/>
        </w:rPr>
      </w:pPr>
      <w:r w:rsidRPr="007F4004">
        <w:rPr>
          <w:rFonts w:ascii="HelveticaNeueLT Com 45 Lt" w:hAnsi="HelveticaNeueLT Com 45 Lt"/>
          <w:lang w:val="en-US" w:eastAsia="fr-BE"/>
        </w:rPr>
        <w:t xml:space="preserve">Pursuant to the applicable Luxembourg laws and to the circulars of the Luxembourg </w:t>
      </w:r>
      <w:r w:rsidR="003C11C4">
        <w:rPr>
          <w:rFonts w:ascii="HelveticaNeueLT Com 45 Lt" w:hAnsi="HelveticaNeueLT Com 45 Lt"/>
          <w:lang w:val="en-US" w:eastAsia="fr-BE"/>
        </w:rPr>
        <w:t xml:space="preserve">competent </w:t>
      </w:r>
      <w:r w:rsidRPr="007F4004">
        <w:rPr>
          <w:rFonts w:ascii="HelveticaNeueLT Com 45 Lt" w:hAnsi="HelveticaNeueLT Com 45 Lt"/>
          <w:lang w:val="en-US" w:eastAsia="fr-BE"/>
        </w:rPr>
        <w:t xml:space="preserve">supervisory authority, obligations have been outlined to prevent the use of undertakings for collective investment such as the </w:t>
      </w:r>
      <w:r w:rsidR="003C11C4">
        <w:rPr>
          <w:rFonts w:ascii="HelveticaNeueLT Com 45 Lt" w:hAnsi="HelveticaNeueLT Com 45 Lt"/>
          <w:lang w:val="en-US" w:eastAsia="fr-BE"/>
        </w:rPr>
        <w:t>Partnership</w:t>
      </w:r>
      <w:r w:rsidRPr="007F4004">
        <w:rPr>
          <w:rFonts w:ascii="HelveticaNeueLT Com 45 Lt" w:hAnsi="HelveticaNeueLT Com 45 Lt"/>
          <w:lang w:val="en-US" w:eastAsia="fr-BE"/>
        </w:rPr>
        <w:t xml:space="preserve"> for money laundering purposes. As a result of such provisions, the following </w:t>
      </w:r>
      <w:r w:rsidRPr="007F4004">
        <w:rPr>
          <w:rFonts w:ascii="HelveticaNeueLT Com 45 Lt" w:hAnsi="HelveticaNeueLT Com 45 Lt"/>
          <w:bCs/>
          <w:lang w:val="en-US" w:eastAsia="fr-BE"/>
        </w:rPr>
        <w:t xml:space="preserve">identification documents are required </w:t>
      </w:r>
      <w:r w:rsidR="00EA01E8">
        <w:rPr>
          <w:rFonts w:ascii="HelveticaNeueLT Com 45 Lt" w:hAnsi="HelveticaNeueLT Com 45 Lt"/>
          <w:bCs/>
          <w:lang w:val="en-US" w:eastAsia="fr-BE"/>
        </w:rPr>
        <w:t>to proceed to the subscription.</w:t>
      </w:r>
    </w:p>
    <w:p w14:paraId="0B297B21" w14:textId="77777777" w:rsidR="003C11C4" w:rsidRDefault="003C11C4" w:rsidP="0072470D">
      <w:pPr>
        <w:autoSpaceDE w:val="0"/>
        <w:autoSpaceDN w:val="0"/>
        <w:adjustRightInd w:val="0"/>
        <w:spacing w:line="280" w:lineRule="atLeast"/>
        <w:jc w:val="both"/>
        <w:rPr>
          <w:rFonts w:ascii="HelveticaNeueLT Com 45 Lt" w:hAnsi="HelveticaNeueLT Com 45 Lt"/>
          <w:bCs/>
          <w:lang w:val="en-US" w:eastAsia="fr-BE"/>
        </w:rPr>
      </w:pPr>
    </w:p>
    <w:p w14:paraId="5BA5452F" w14:textId="77777777" w:rsidR="00077AB2" w:rsidRDefault="00077AB2" w:rsidP="0072470D">
      <w:pPr>
        <w:autoSpaceDE w:val="0"/>
        <w:autoSpaceDN w:val="0"/>
        <w:adjustRightInd w:val="0"/>
        <w:spacing w:line="280" w:lineRule="atLeast"/>
        <w:jc w:val="both"/>
        <w:rPr>
          <w:rFonts w:ascii="HelveticaNeueLT Com 45 Lt" w:hAnsi="HelveticaNeueLT Com 45 Lt"/>
          <w:bCs/>
          <w:lang w:val="en-US" w:eastAsia="fr-BE"/>
        </w:rPr>
      </w:pPr>
    </w:p>
    <w:p w14:paraId="6E5C01E6" w14:textId="77777777" w:rsidR="00077AB2" w:rsidRDefault="00077AB2" w:rsidP="00077AB2">
      <w:pPr>
        <w:pStyle w:val="Heading1"/>
      </w:pPr>
      <w:r w:rsidRPr="007F4004">
        <w:t>SIGNATURES</w:t>
      </w:r>
    </w:p>
    <w:p w14:paraId="5AC1CEFC" w14:textId="77777777" w:rsidR="00077AB2" w:rsidRDefault="00077AB2" w:rsidP="00077AB2">
      <w:pPr>
        <w:rPr>
          <w:lang w:val="en-US" w:eastAsia="fr-BE"/>
        </w:rPr>
      </w:pPr>
    </w:p>
    <w:p w14:paraId="582E9241" w14:textId="77777777" w:rsidR="00077AB2" w:rsidRDefault="00077AB2" w:rsidP="00077AB2">
      <w:pPr>
        <w:autoSpaceDE w:val="0"/>
        <w:autoSpaceDN w:val="0"/>
        <w:adjustRightInd w:val="0"/>
        <w:spacing w:line="280" w:lineRule="atLeast"/>
        <w:jc w:val="both"/>
        <w:rPr>
          <w:rFonts w:ascii="HelveticaNeueLT Com 45 Lt" w:hAnsi="HelveticaNeueLT Com 45 Lt"/>
          <w:lang w:val="en-US" w:eastAsia="fr-BE"/>
        </w:rPr>
      </w:pPr>
    </w:p>
    <w:p w14:paraId="0DADB95C" w14:textId="26455A7D" w:rsidR="00077AB2" w:rsidRPr="004C0580" w:rsidRDefault="00077AB2" w:rsidP="00077AB2">
      <w:pPr>
        <w:rPr>
          <w:rFonts w:ascii="HelveticaNeueLT Com 45 Lt" w:hAnsi="HelveticaNeueLT Com 45 Lt"/>
          <w:b/>
          <w:lang w:val="en-US" w:eastAsia="fr-BE"/>
        </w:rPr>
      </w:pPr>
      <w:r w:rsidRPr="004C0580">
        <w:rPr>
          <w:rFonts w:ascii="HelveticaNeueLT Com 45 Lt" w:hAnsi="HelveticaNeueLT Com 45 Lt"/>
          <w:b/>
          <w:lang w:val="en-US" w:eastAsia="fr-BE"/>
        </w:rPr>
        <w:t xml:space="preserve">By signing hereunder, I </w:t>
      </w:r>
      <w:r>
        <w:rPr>
          <w:rFonts w:ascii="HelveticaNeueLT Com 45 Lt" w:hAnsi="HelveticaNeueLT Com 45 Lt"/>
          <w:b/>
          <w:lang w:val="en-US" w:eastAsia="fr-BE"/>
        </w:rPr>
        <w:t xml:space="preserve">expressly agree with all provisions mentioned in this </w:t>
      </w:r>
      <w:r w:rsidR="003C11C4">
        <w:rPr>
          <w:rFonts w:ascii="HelveticaNeueLT Com 45 Lt" w:hAnsi="HelveticaNeueLT Com 45 Lt"/>
          <w:b/>
          <w:lang w:val="en-US" w:eastAsia="fr-BE"/>
        </w:rPr>
        <w:t>S</w:t>
      </w:r>
      <w:r>
        <w:rPr>
          <w:rFonts w:ascii="HelveticaNeueLT Com 45 Lt" w:hAnsi="HelveticaNeueLT Com 45 Lt"/>
          <w:b/>
          <w:lang w:val="en-US" w:eastAsia="fr-BE"/>
        </w:rPr>
        <w:t xml:space="preserve">ubscription </w:t>
      </w:r>
      <w:r w:rsidR="003C11C4">
        <w:rPr>
          <w:rFonts w:ascii="HelveticaNeueLT Com 45 Lt" w:hAnsi="HelveticaNeueLT Com 45 Lt"/>
          <w:b/>
          <w:lang w:val="en-US" w:eastAsia="fr-BE"/>
        </w:rPr>
        <w:t>A</w:t>
      </w:r>
      <w:r>
        <w:rPr>
          <w:rFonts w:ascii="HelveticaNeueLT Com 45 Lt" w:hAnsi="HelveticaNeueLT Com 45 Lt"/>
          <w:b/>
          <w:lang w:val="en-US" w:eastAsia="fr-BE"/>
        </w:rPr>
        <w:t>greement</w:t>
      </w:r>
      <w:r w:rsidRPr="004C0580">
        <w:rPr>
          <w:rFonts w:ascii="HelveticaNeueLT Com 45 Lt" w:hAnsi="HelveticaNeueLT Com 45 Lt"/>
          <w:b/>
          <w:lang w:val="en-US" w:eastAsia="fr-BE"/>
        </w:rPr>
        <w:t>:</w:t>
      </w:r>
    </w:p>
    <w:p w14:paraId="5CACA78E" w14:textId="77777777" w:rsidR="00077AB2" w:rsidRDefault="00077AB2" w:rsidP="00077AB2">
      <w:pPr>
        <w:autoSpaceDE w:val="0"/>
        <w:autoSpaceDN w:val="0"/>
        <w:adjustRightInd w:val="0"/>
        <w:spacing w:line="280" w:lineRule="atLeast"/>
        <w:jc w:val="both"/>
        <w:rPr>
          <w:rFonts w:ascii="HelveticaNeueLT Com 45 Lt" w:hAnsi="HelveticaNeueLT Com 45 Lt"/>
          <w:lang w:val="en-US" w:eastAsia="fr-BE"/>
        </w:rPr>
      </w:pPr>
    </w:p>
    <w:tbl>
      <w:tblPr>
        <w:tblW w:w="9356" w:type="dxa"/>
        <w:tblInd w:w="108"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ook w:val="00A0" w:firstRow="1" w:lastRow="0" w:firstColumn="1" w:lastColumn="0" w:noHBand="0" w:noVBand="0"/>
      </w:tblPr>
      <w:tblGrid>
        <w:gridCol w:w="2977"/>
        <w:gridCol w:w="1701"/>
        <w:gridCol w:w="1276"/>
        <w:gridCol w:w="3402"/>
      </w:tblGrid>
      <w:tr w:rsidR="00077AB2" w:rsidRPr="007F4004" w14:paraId="45157DD8" w14:textId="77777777" w:rsidTr="00FD3D76">
        <w:trPr>
          <w:trHeight w:val="152"/>
        </w:trPr>
        <w:tc>
          <w:tcPr>
            <w:tcW w:w="2977" w:type="dxa"/>
            <w:shd w:val="clear" w:color="auto" w:fill="B4CC00"/>
          </w:tcPr>
          <w:p w14:paraId="66A4E812" w14:textId="77777777" w:rsidR="00077AB2" w:rsidRPr="007F4004" w:rsidRDefault="00077AB2" w:rsidP="00FD3D76">
            <w:pPr>
              <w:pStyle w:val="NormalWeb"/>
              <w:spacing w:before="0" w:beforeAutospacing="0" w:after="0" w:afterAutospacing="0" w:line="280" w:lineRule="atLeast"/>
              <w:rPr>
                <w:rFonts w:ascii="HelveticaNeueLT Com 45 Lt" w:hAnsi="HelveticaNeueLT Com 45 Lt"/>
                <w:bCs/>
                <w:lang w:val="en-GB"/>
              </w:rPr>
            </w:pPr>
            <w:r w:rsidRPr="007F4004">
              <w:rPr>
                <w:rFonts w:ascii="HelveticaNeueLT Com 45 Lt" w:hAnsi="HelveticaNeueLT Com 45 Lt"/>
                <w:bCs/>
                <w:lang w:val="en-GB"/>
              </w:rPr>
              <w:t>Name / Denomination</w:t>
            </w:r>
          </w:p>
        </w:tc>
        <w:tc>
          <w:tcPr>
            <w:tcW w:w="1701" w:type="dxa"/>
            <w:shd w:val="clear" w:color="auto" w:fill="B4CC00"/>
          </w:tcPr>
          <w:p w14:paraId="5F67F38C" w14:textId="77777777" w:rsidR="00077AB2" w:rsidRPr="007F4004" w:rsidRDefault="00077AB2" w:rsidP="00FD3D76">
            <w:pPr>
              <w:pStyle w:val="NormalWeb"/>
              <w:spacing w:before="0" w:beforeAutospacing="0" w:after="0" w:afterAutospacing="0" w:line="280" w:lineRule="atLeast"/>
              <w:rPr>
                <w:rFonts w:ascii="HelveticaNeueLT Com 45 Lt" w:hAnsi="HelveticaNeueLT Com 45 Lt"/>
                <w:lang w:val="en-GB"/>
              </w:rPr>
            </w:pPr>
            <w:r w:rsidRPr="007F4004">
              <w:rPr>
                <w:rFonts w:ascii="HelveticaNeueLT Com 45 Lt" w:hAnsi="HelveticaNeueLT Com 45 Lt"/>
                <w:lang w:val="en-GB"/>
              </w:rPr>
              <w:t>Title</w:t>
            </w:r>
          </w:p>
        </w:tc>
        <w:tc>
          <w:tcPr>
            <w:tcW w:w="1276" w:type="dxa"/>
            <w:shd w:val="clear" w:color="auto" w:fill="B4CC00"/>
          </w:tcPr>
          <w:p w14:paraId="31F7291D" w14:textId="77777777" w:rsidR="00077AB2" w:rsidRPr="007F4004" w:rsidRDefault="00077AB2" w:rsidP="00FD3D76">
            <w:pPr>
              <w:pStyle w:val="NormalWeb"/>
              <w:spacing w:before="0" w:beforeAutospacing="0" w:after="0" w:afterAutospacing="0" w:line="280" w:lineRule="atLeast"/>
              <w:rPr>
                <w:rFonts w:ascii="HelveticaNeueLT Com 45 Lt" w:hAnsi="HelveticaNeueLT Com 45 Lt"/>
                <w:lang w:val="en-GB"/>
              </w:rPr>
            </w:pPr>
            <w:r w:rsidRPr="007F4004">
              <w:rPr>
                <w:rFonts w:ascii="HelveticaNeueLT Com 45 Lt" w:hAnsi="HelveticaNeueLT Com 45 Lt"/>
                <w:lang w:val="en-GB"/>
              </w:rPr>
              <w:t>Date (dd/mm/</w:t>
            </w:r>
            <w:proofErr w:type="spellStart"/>
            <w:r w:rsidRPr="007F4004">
              <w:rPr>
                <w:rFonts w:ascii="HelveticaNeueLT Com 45 Lt" w:hAnsi="HelveticaNeueLT Com 45 Lt"/>
                <w:lang w:val="en-GB"/>
              </w:rPr>
              <w:t>yy</w:t>
            </w:r>
            <w:proofErr w:type="spellEnd"/>
            <w:r w:rsidRPr="007F4004">
              <w:rPr>
                <w:rFonts w:ascii="HelveticaNeueLT Com 45 Lt" w:hAnsi="HelveticaNeueLT Com 45 Lt"/>
                <w:lang w:val="en-GB"/>
              </w:rPr>
              <w:t>)</w:t>
            </w:r>
          </w:p>
        </w:tc>
        <w:tc>
          <w:tcPr>
            <w:tcW w:w="3402" w:type="dxa"/>
            <w:shd w:val="clear" w:color="auto" w:fill="B4CC00"/>
          </w:tcPr>
          <w:p w14:paraId="71F0FC8C" w14:textId="77777777" w:rsidR="00077AB2" w:rsidRPr="007F4004" w:rsidRDefault="00077AB2" w:rsidP="00FD3D76">
            <w:pPr>
              <w:pStyle w:val="NormalWeb"/>
              <w:spacing w:before="0" w:beforeAutospacing="0" w:after="0" w:afterAutospacing="0" w:line="280" w:lineRule="atLeast"/>
              <w:rPr>
                <w:rFonts w:ascii="HelveticaNeueLT Com 45 Lt" w:hAnsi="HelveticaNeueLT Com 45 Lt"/>
                <w:lang w:val="en-GB"/>
              </w:rPr>
            </w:pPr>
            <w:r w:rsidRPr="007F4004">
              <w:rPr>
                <w:rFonts w:ascii="HelveticaNeueLT Com 45 Lt" w:hAnsi="HelveticaNeueLT Com 45 Lt"/>
                <w:lang w:val="en-GB"/>
              </w:rPr>
              <w:t>Signature</w:t>
            </w:r>
          </w:p>
        </w:tc>
      </w:tr>
      <w:tr w:rsidR="00077AB2" w:rsidRPr="007F4004" w14:paraId="30DCFC0C" w14:textId="77777777" w:rsidTr="00FD3D76">
        <w:trPr>
          <w:trHeight w:val="152"/>
        </w:trPr>
        <w:tc>
          <w:tcPr>
            <w:tcW w:w="2977" w:type="dxa"/>
            <w:shd w:val="clear" w:color="auto" w:fill="D9D9D9" w:themeFill="background1" w:themeFillShade="D9"/>
          </w:tcPr>
          <w:p w14:paraId="6489B264" w14:textId="77777777" w:rsidR="00077AB2" w:rsidRPr="00327D8A" w:rsidRDefault="00077AB2" w:rsidP="00FD3D76">
            <w:pPr>
              <w:pStyle w:val="NormalWeb"/>
              <w:spacing w:before="0" w:beforeAutospacing="0" w:after="0" w:afterAutospacing="0" w:line="280" w:lineRule="atLeast"/>
              <w:rPr>
                <w:rFonts w:ascii="HelveticaNeueLT Com 45 Lt" w:hAnsi="HelveticaNeueLT Com 45 Lt"/>
                <w:bCs/>
                <w:highlight w:val="yellow"/>
                <w:lang w:val="en-GB"/>
              </w:rPr>
            </w:pPr>
          </w:p>
        </w:tc>
        <w:tc>
          <w:tcPr>
            <w:tcW w:w="1701" w:type="dxa"/>
            <w:shd w:val="clear" w:color="auto" w:fill="D9D9D9" w:themeFill="background1" w:themeFillShade="D9"/>
          </w:tcPr>
          <w:p w14:paraId="118D87E3" w14:textId="77777777" w:rsidR="00077AB2" w:rsidRPr="00327D8A" w:rsidRDefault="00077AB2" w:rsidP="00FD3D76">
            <w:pPr>
              <w:pStyle w:val="NormalWeb"/>
              <w:spacing w:before="0" w:beforeAutospacing="0" w:after="0" w:afterAutospacing="0" w:line="280" w:lineRule="atLeast"/>
              <w:rPr>
                <w:rFonts w:ascii="HelveticaNeueLT Com 45 Lt" w:hAnsi="HelveticaNeueLT Com 45 Lt"/>
                <w:highlight w:val="yellow"/>
                <w:lang w:val="en-GB"/>
              </w:rPr>
            </w:pPr>
          </w:p>
        </w:tc>
        <w:tc>
          <w:tcPr>
            <w:tcW w:w="1276" w:type="dxa"/>
            <w:shd w:val="clear" w:color="auto" w:fill="D9D9D9" w:themeFill="background1" w:themeFillShade="D9"/>
          </w:tcPr>
          <w:p w14:paraId="7DA2D5F8" w14:textId="77777777" w:rsidR="00077AB2" w:rsidRPr="00327D8A" w:rsidRDefault="00077AB2" w:rsidP="00FD3D76">
            <w:pPr>
              <w:pStyle w:val="NormalWeb"/>
              <w:spacing w:before="0" w:beforeAutospacing="0" w:after="0" w:afterAutospacing="0" w:line="280" w:lineRule="atLeast"/>
              <w:rPr>
                <w:rFonts w:ascii="HelveticaNeueLT Com 45 Lt" w:hAnsi="HelveticaNeueLT Com 45 Lt"/>
                <w:highlight w:val="yellow"/>
                <w:lang w:val="en-GB"/>
              </w:rPr>
            </w:pPr>
          </w:p>
        </w:tc>
        <w:tc>
          <w:tcPr>
            <w:tcW w:w="3402" w:type="dxa"/>
            <w:shd w:val="clear" w:color="auto" w:fill="D9D9D9" w:themeFill="background1" w:themeFillShade="D9"/>
          </w:tcPr>
          <w:p w14:paraId="6AF7885F" w14:textId="77777777" w:rsidR="00077AB2" w:rsidRPr="00327D8A" w:rsidRDefault="00077AB2" w:rsidP="00FD3D76">
            <w:pPr>
              <w:pStyle w:val="NormalWeb"/>
              <w:spacing w:before="0" w:beforeAutospacing="0" w:after="0" w:afterAutospacing="0" w:line="280" w:lineRule="atLeast"/>
              <w:rPr>
                <w:rFonts w:ascii="HelveticaNeueLT Com 45 Lt" w:hAnsi="HelveticaNeueLT Com 45 Lt"/>
                <w:highlight w:val="yellow"/>
                <w:lang w:val="en-GB"/>
              </w:rPr>
            </w:pPr>
          </w:p>
          <w:p w14:paraId="35379953" w14:textId="77777777" w:rsidR="00077AB2" w:rsidRPr="00327D8A" w:rsidRDefault="00077AB2" w:rsidP="00FD3D76">
            <w:pPr>
              <w:pStyle w:val="NormalWeb"/>
              <w:spacing w:before="0" w:beforeAutospacing="0" w:after="0" w:afterAutospacing="0" w:line="280" w:lineRule="atLeast"/>
              <w:rPr>
                <w:rFonts w:ascii="HelveticaNeueLT Com 45 Lt" w:hAnsi="HelveticaNeueLT Com 45 Lt"/>
                <w:highlight w:val="yellow"/>
                <w:lang w:val="en-GB"/>
              </w:rPr>
            </w:pPr>
          </w:p>
          <w:p w14:paraId="3101E5E3" w14:textId="77777777" w:rsidR="00077AB2" w:rsidRPr="00327D8A" w:rsidRDefault="00077AB2" w:rsidP="00FD3D76">
            <w:pPr>
              <w:pStyle w:val="NormalWeb"/>
              <w:spacing w:before="0" w:beforeAutospacing="0" w:after="0" w:afterAutospacing="0" w:line="280" w:lineRule="atLeast"/>
              <w:rPr>
                <w:rFonts w:ascii="HelveticaNeueLT Com 45 Lt" w:hAnsi="HelveticaNeueLT Com 45 Lt"/>
                <w:highlight w:val="yellow"/>
                <w:lang w:val="en-GB"/>
              </w:rPr>
            </w:pPr>
          </w:p>
        </w:tc>
      </w:tr>
      <w:tr w:rsidR="00077AB2" w:rsidRPr="007F4004" w14:paraId="3A9BBB80" w14:textId="77777777" w:rsidTr="00FD3D76">
        <w:trPr>
          <w:trHeight w:val="152"/>
        </w:trPr>
        <w:tc>
          <w:tcPr>
            <w:tcW w:w="2977" w:type="dxa"/>
            <w:shd w:val="clear" w:color="auto" w:fill="D9D9D9" w:themeFill="background1" w:themeFillShade="D9"/>
          </w:tcPr>
          <w:p w14:paraId="28BE363F" w14:textId="77777777" w:rsidR="00077AB2" w:rsidRPr="007F4004" w:rsidRDefault="00077AB2" w:rsidP="00FD3D76">
            <w:pPr>
              <w:pStyle w:val="NormalWeb"/>
              <w:spacing w:before="0" w:beforeAutospacing="0" w:after="0" w:afterAutospacing="0" w:line="280" w:lineRule="atLeast"/>
              <w:rPr>
                <w:rFonts w:ascii="HelveticaNeueLT Com 45 Lt" w:hAnsi="HelveticaNeueLT Com 45 Lt"/>
                <w:bCs/>
                <w:lang w:val="en-GB"/>
              </w:rPr>
            </w:pPr>
          </w:p>
        </w:tc>
        <w:tc>
          <w:tcPr>
            <w:tcW w:w="1701" w:type="dxa"/>
            <w:shd w:val="clear" w:color="auto" w:fill="D9D9D9" w:themeFill="background1" w:themeFillShade="D9"/>
          </w:tcPr>
          <w:p w14:paraId="2433D938" w14:textId="77777777" w:rsidR="00077AB2" w:rsidRPr="007F4004" w:rsidRDefault="00077AB2" w:rsidP="00FD3D76">
            <w:pPr>
              <w:pStyle w:val="NormalWeb"/>
              <w:spacing w:before="0" w:beforeAutospacing="0" w:after="0" w:afterAutospacing="0" w:line="280" w:lineRule="atLeast"/>
              <w:rPr>
                <w:rFonts w:ascii="HelveticaNeueLT Com 45 Lt" w:hAnsi="HelveticaNeueLT Com 45 Lt"/>
                <w:lang w:val="en-GB"/>
              </w:rPr>
            </w:pPr>
          </w:p>
        </w:tc>
        <w:tc>
          <w:tcPr>
            <w:tcW w:w="1276" w:type="dxa"/>
            <w:shd w:val="clear" w:color="auto" w:fill="D9D9D9" w:themeFill="background1" w:themeFillShade="D9"/>
          </w:tcPr>
          <w:p w14:paraId="7420F402" w14:textId="77777777" w:rsidR="00077AB2" w:rsidRPr="007F4004" w:rsidRDefault="00077AB2" w:rsidP="00FD3D76">
            <w:pPr>
              <w:pStyle w:val="NormalWeb"/>
              <w:spacing w:before="0" w:beforeAutospacing="0" w:after="0" w:afterAutospacing="0" w:line="280" w:lineRule="atLeast"/>
              <w:rPr>
                <w:rFonts w:ascii="HelveticaNeueLT Com 45 Lt" w:hAnsi="HelveticaNeueLT Com 45 Lt"/>
                <w:lang w:val="en-GB"/>
              </w:rPr>
            </w:pPr>
          </w:p>
        </w:tc>
        <w:tc>
          <w:tcPr>
            <w:tcW w:w="3402" w:type="dxa"/>
            <w:shd w:val="clear" w:color="auto" w:fill="D9D9D9" w:themeFill="background1" w:themeFillShade="D9"/>
          </w:tcPr>
          <w:p w14:paraId="2F3DF98C" w14:textId="77777777" w:rsidR="00077AB2" w:rsidRPr="007F4004" w:rsidRDefault="00077AB2" w:rsidP="00FD3D76">
            <w:pPr>
              <w:pStyle w:val="NormalWeb"/>
              <w:spacing w:before="0" w:beforeAutospacing="0" w:after="0" w:afterAutospacing="0" w:line="280" w:lineRule="atLeast"/>
              <w:rPr>
                <w:rFonts w:ascii="HelveticaNeueLT Com 45 Lt" w:hAnsi="HelveticaNeueLT Com 45 Lt"/>
                <w:lang w:val="en-GB"/>
              </w:rPr>
            </w:pPr>
          </w:p>
          <w:p w14:paraId="779B3D68" w14:textId="77777777" w:rsidR="00077AB2" w:rsidRPr="007F4004" w:rsidRDefault="00077AB2" w:rsidP="00FD3D76">
            <w:pPr>
              <w:pStyle w:val="NormalWeb"/>
              <w:spacing w:before="0" w:beforeAutospacing="0" w:after="0" w:afterAutospacing="0" w:line="280" w:lineRule="atLeast"/>
              <w:rPr>
                <w:rFonts w:ascii="HelveticaNeueLT Com 45 Lt" w:hAnsi="HelveticaNeueLT Com 45 Lt"/>
                <w:lang w:val="en-GB"/>
              </w:rPr>
            </w:pPr>
          </w:p>
          <w:p w14:paraId="198FBEE9" w14:textId="77777777" w:rsidR="00077AB2" w:rsidRPr="007F4004" w:rsidRDefault="00077AB2" w:rsidP="00FD3D76">
            <w:pPr>
              <w:pStyle w:val="NormalWeb"/>
              <w:spacing w:before="0" w:beforeAutospacing="0" w:after="0" w:afterAutospacing="0" w:line="280" w:lineRule="atLeast"/>
              <w:rPr>
                <w:rFonts w:ascii="HelveticaNeueLT Com 45 Lt" w:hAnsi="HelveticaNeueLT Com 45 Lt"/>
                <w:lang w:val="en-GB"/>
              </w:rPr>
            </w:pPr>
          </w:p>
        </w:tc>
      </w:tr>
    </w:tbl>
    <w:p w14:paraId="0374E297" w14:textId="77777777" w:rsidR="000827A8" w:rsidRDefault="000827A8" w:rsidP="0072470D">
      <w:pPr>
        <w:autoSpaceDE w:val="0"/>
        <w:autoSpaceDN w:val="0"/>
        <w:adjustRightInd w:val="0"/>
        <w:spacing w:line="280" w:lineRule="atLeast"/>
        <w:jc w:val="both"/>
        <w:rPr>
          <w:rFonts w:ascii="HelveticaNeueLT Com 45 Lt" w:hAnsi="HelveticaNeueLT Com 45 Lt"/>
          <w:bCs/>
          <w:lang w:val="en-US" w:eastAsia="fr-BE"/>
        </w:rPr>
      </w:pPr>
    </w:p>
    <w:p w14:paraId="2406304D" w14:textId="5A72A25A" w:rsidR="00B93E6E" w:rsidRDefault="00B93E6E">
      <w:pPr>
        <w:spacing w:after="200" w:line="276" w:lineRule="auto"/>
        <w:rPr>
          <w:rFonts w:ascii="HelveticaNeueLT Com 45 Lt" w:hAnsi="HelveticaNeueLT Com 45 Lt"/>
          <w:lang w:val="en-US" w:eastAsia="fr-BE"/>
        </w:rPr>
      </w:pPr>
    </w:p>
    <w:sectPr w:rsidR="00B93E6E" w:rsidSect="00C56725">
      <w:headerReference w:type="default" r:id="rId8"/>
      <w:footerReference w:type="even" r:id="rId9"/>
      <w:footerReference w:type="default" r:id="rId10"/>
      <w:pgSz w:w="11900" w:h="16840"/>
      <w:pgMar w:top="1417" w:right="1417" w:bottom="1417" w:left="1417" w:header="288" w:footer="400"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BE10E4" w14:textId="77777777" w:rsidR="003C11C4" w:rsidRDefault="003C11C4" w:rsidP="00D65473">
      <w:r>
        <w:separator/>
      </w:r>
    </w:p>
  </w:endnote>
  <w:endnote w:type="continuationSeparator" w:id="0">
    <w:p w14:paraId="088A450F" w14:textId="77777777" w:rsidR="003C11C4" w:rsidRDefault="003C11C4" w:rsidP="00D654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
    <w:altName w:val="MS Mincho"/>
    <w:panose1 w:val="00000000000000000000"/>
    <w:charset w:val="80"/>
    <w:family w:val="auto"/>
    <w:notTrueType/>
    <w:pitch w:val="variable"/>
    <w:sig w:usb0="00000000" w:usb1="08070000" w:usb2="00000010" w:usb3="00000000" w:csb0="00020000" w:csb1="00000000"/>
  </w:font>
  <w:font w:name="HelveticaNeueLT Com 45 Lt">
    <w:altName w:val="Arial"/>
    <w:charset w:val="00"/>
    <w:family w:val="swiss"/>
    <w:pitch w:val="variable"/>
    <w:sig w:usb0="800000AF" w:usb1="10002042" w:usb2="00000000" w:usb3="00000000" w:csb0="0000009B"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AFF" w:usb1="C0007841"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ndara">
    <w:panose1 w:val="020E0502030303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MS ????">
    <w:panose1 w:val="00000000000000000000"/>
    <w:charset w:val="80"/>
    <w:family w:val="auto"/>
    <w:notTrueType/>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F7945A" w14:textId="77777777" w:rsidR="003C11C4" w:rsidRDefault="00B965ED" w:rsidP="006652A5">
    <w:pPr>
      <w:pStyle w:val="Footer"/>
      <w:framePr w:wrap="around" w:vAnchor="text" w:hAnchor="margin" w:xAlign="right" w:y="1"/>
      <w:rPr>
        <w:rStyle w:val="PageNumber"/>
      </w:rPr>
    </w:pPr>
    <w:r>
      <w:rPr>
        <w:rStyle w:val="PageNumber"/>
      </w:rPr>
      <w:fldChar w:fldCharType="begin"/>
    </w:r>
    <w:r w:rsidR="003C11C4">
      <w:rPr>
        <w:rStyle w:val="PageNumber"/>
      </w:rPr>
      <w:instrText xml:space="preserve">PAGE  </w:instrText>
    </w:r>
    <w:r>
      <w:rPr>
        <w:rStyle w:val="PageNumber"/>
      </w:rPr>
      <w:fldChar w:fldCharType="end"/>
    </w:r>
  </w:p>
  <w:tbl>
    <w:tblPr>
      <w:tblpPr w:leftFromText="187" w:rightFromText="187" w:bottomFromText="200" w:vertAnchor="text" w:tblpY="1"/>
      <w:tblW w:w="5000" w:type="pct"/>
      <w:tblLook w:val="00A0" w:firstRow="1" w:lastRow="0" w:firstColumn="1" w:lastColumn="0" w:noHBand="0" w:noVBand="0"/>
    </w:tblPr>
    <w:tblGrid>
      <w:gridCol w:w="3627"/>
      <w:gridCol w:w="1812"/>
      <w:gridCol w:w="3627"/>
    </w:tblGrid>
    <w:tr w:rsidR="003C11C4" w14:paraId="32467413" w14:textId="77777777" w:rsidTr="006652A5">
      <w:trPr>
        <w:trHeight w:val="151"/>
      </w:trPr>
      <w:tc>
        <w:tcPr>
          <w:tcW w:w="2250" w:type="pct"/>
          <w:tcBorders>
            <w:top w:val="nil"/>
            <w:left w:val="nil"/>
            <w:bottom w:val="single" w:sz="4" w:space="0" w:color="4F81BD"/>
            <w:right w:val="nil"/>
          </w:tcBorders>
        </w:tcPr>
        <w:p w14:paraId="2C032AB8" w14:textId="77777777" w:rsidR="003C11C4" w:rsidRPr="0014676E" w:rsidRDefault="003C11C4" w:rsidP="006652A5">
          <w:pPr>
            <w:pStyle w:val="Header"/>
            <w:spacing w:line="276" w:lineRule="auto"/>
            <w:ind w:right="360"/>
            <w:rPr>
              <w:rFonts w:ascii="Calibri" w:eastAsia="MS ????" w:hAnsi="Calibri"/>
              <w:b/>
              <w:bCs/>
              <w:color w:val="4F81BD"/>
            </w:rPr>
          </w:pPr>
        </w:p>
      </w:tc>
      <w:tc>
        <w:tcPr>
          <w:tcW w:w="500" w:type="pct"/>
          <w:vMerge w:val="restart"/>
          <w:noWrap/>
          <w:vAlign w:val="center"/>
        </w:tcPr>
        <w:p w14:paraId="108AAF83" w14:textId="77777777" w:rsidR="003C11C4" w:rsidRPr="0014676E" w:rsidRDefault="003C11C4">
          <w:pPr>
            <w:pStyle w:val="NoSpacing1"/>
            <w:spacing w:line="276" w:lineRule="auto"/>
            <w:rPr>
              <w:rFonts w:ascii="Calibri" w:eastAsia="MS ??" w:hAnsi="Calibri"/>
              <w:color w:val="365F91"/>
            </w:rPr>
          </w:pPr>
          <w:r w:rsidRPr="0014676E">
            <w:rPr>
              <w:rFonts w:ascii="Cambria" w:eastAsia="MS ??"/>
              <w:color w:val="365F91"/>
            </w:rPr>
            <w:t>[Digitare il testo]</w:t>
          </w:r>
        </w:p>
      </w:tc>
      <w:tc>
        <w:tcPr>
          <w:tcW w:w="2250" w:type="pct"/>
          <w:tcBorders>
            <w:top w:val="nil"/>
            <w:left w:val="nil"/>
            <w:bottom w:val="single" w:sz="4" w:space="0" w:color="4F81BD"/>
            <w:right w:val="nil"/>
          </w:tcBorders>
        </w:tcPr>
        <w:p w14:paraId="337BDFD3" w14:textId="77777777" w:rsidR="003C11C4" w:rsidRPr="0014676E" w:rsidRDefault="003C11C4">
          <w:pPr>
            <w:pStyle w:val="Header"/>
            <w:spacing w:line="276" w:lineRule="auto"/>
            <w:rPr>
              <w:rFonts w:ascii="Calibri" w:eastAsia="MS ????" w:hAnsi="Calibri"/>
              <w:b/>
              <w:bCs/>
              <w:color w:val="4F81BD"/>
            </w:rPr>
          </w:pPr>
        </w:p>
      </w:tc>
    </w:tr>
    <w:tr w:rsidR="003C11C4" w14:paraId="761B8908" w14:textId="77777777" w:rsidTr="006652A5">
      <w:trPr>
        <w:trHeight w:val="150"/>
      </w:trPr>
      <w:tc>
        <w:tcPr>
          <w:tcW w:w="2250" w:type="pct"/>
          <w:tcBorders>
            <w:top w:val="single" w:sz="4" w:space="0" w:color="4F81BD"/>
            <w:left w:val="nil"/>
            <w:bottom w:val="nil"/>
            <w:right w:val="nil"/>
          </w:tcBorders>
        </w:tcPr>
        <w:p w14:paraId="53DFCF3F" w14:textId="77777777" w:rsidR="003C11C4" w:rsidRPr="0014676E" w:rsidRDefault="003C11C4">
          <w:pPr>
            <w:pStyle w:val="Header"/>
            <w:spacing w:line="276" w:lineRule="auto"/>
            <w:rPr>
              <w:rFonts w:ascii="Calibri" w:eastAsia="MS ????" w:hAnsi="Calibri"/>
              <w:b/>
              <w:bCs/>
              <w:color w:val="4F81BD"/>
            </w:rPr>
          </w:pPr>
        </w:p>
      </w:tc>
      <w:tc>
        <w:tcPr>
          <w:tcW w:w="0" w:type="auto"/>
          <w:vMerge/>
          <w:vAlign w:val="center"/>
        </w:tcPr>
        <w:p w14:paraId="4C1E95A1" w14:textId="77777777" w:rsidR="003C11C4" w:rsidRDefault="003C11C4">
          <w:pPr>
            <w:rPr>
              <w:rFonts w:ascii="Calibri" w:hAnsi="Calibri"/>
              <w:color w:val="365F91"/>
              <w:sz w:val="22"/>
              <w:szCs w:val="22"/>
            </w:rPr>
          </w:pPr>
        </w:p>
      </w:tc>
      <w:tc>
        <w:tcPr>
          <w:tcW w:w="2250" w:type="pct"/>
          <w:tcBorders>
            <w:top w:val="single" w:sz="4" w:space="0" w:color="4F81BD"/>
            <w:left w:val="nil"/>
            <w:bottom w:val="nil"/>
            <w:right w:val="nil"/>
          </w:tcBorders>
        </w:tcPr>
        <w:p w14:paraId="4C5F10FD" w14:textId="77777777" w:rsidR="003C11C4" w:rsidRPr="0014676E" w:rsidRDefault="003C11C4">
          <w:pPr>
            <w:pStyle w:val="Header"/>
            <w:spacing w:line="276" w:lineRule="auto"/>
            <w:rPr>
              <w:rFonts w:ascii="Calibri" w:eastAsia="MS ????" w:hAnsi="Calibri"/>
              <w:b/>
              <w:bCs/>
              <w:color w:val="4F81BD"/>
            </w:rPr>
          </w:pPr>
        </w:p>
      </w:tc>
    </w:tr>
  </w:tbl>
  <w:p w14:paraId="1964F0EB" w14:textId="77777777" w:rsidR="003C11C4" w:rsidRDefault="003C11C4" w:rsidP="006652A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C7313A" w14:textId="77777777" w:rsidR="003C11C4" w:rsidRPr="00422ADC" w:rsidRDefault="003C11C4" w:rsidP="00422ADC">
    <w:pPr>
      <w:pStyle w:val="Footer"/>
      <w:spacing w:line="120" w:lineRule="atLeast"/>
      <w:jc w:val="center"/>
      <w:rPr>
        <w:rFonts w:ascii="HelveticaNeueLT Com 45 Lt" w:hAnsi="HelveticaNeueLT Com 45 Lt"/>
        <w:sz w:val="16"/>
        <w:szCs w:val="16"/>
      </w:rPr>
    </w:pPr>
    <w:r w:rsidRPr="00422ADC">
      <w:rPr>
        <w:rFonts w:ascii="HelveticaNeueLT Com 45 Lt" w:hAnsi="HelveticaNeueLT Com 45 Lt"/>
        <w:sz w:val="16"/>
        <w:szCs w:val="16"/>
      </w:rPr>
      <w:t xml:space="preserve">Page </w:t>
    </w:r>
    <w:r w:rsidR="00B965ED" w:rsidRPr="00422ADC">
      <w:rPr>
        <w:rFonts w:ascii="HelveticaNeueLT Com 45 Lt" w:hAnsi="HelveticaNeueLT Com 45 Lt"/>
        <w:sz w:val="16"/>
        <w:szCs w:val="16"/>
      </w:rPr>
      <w:fldChar w:fldCharType="begin"/>
    </w:r>
    <w:r w:rsidRPr="00422ADC">
      <w:rPr>
        <w:rFonts w:ascii="HelveticaNeueLT Com 45 Lt" w:hAnsi="HelveticaNeueLT Com 45 Lt"/>
        <w:sz w:val="16"/>
        <w:szCs w:val="16"/>
      </w:rPr>
      <w:instrText xml:space="preserve"> PAGE </w:instrText>
    </w:r>
    <w:r w:rsidR="00B965ED" w:rsidRPr="00422ADC">
      <w:rPr>
        <w:rFonts w:ascii="HelveticaNeueLT Com 45 Lt" w:hAnsi="HelveticaNeueLT Com 45 Lt"/>
        <w:sz w:val="16"/>
        <w:szCs w:val="16"/>
      </w:rPr>
      <w:fldChar w:fldCharType="separate"/>
    </w:r>
    <w:r w:rsidR="00507A35">
      <w:rPr>
        <w:rFonts w:ascii="HelveticaNeueLT Com 45 Lt" w:hAnsi="HelveticaNeueLT Com 45 Lt"/>
        <w:noProof/>
        <w:sz w:val="16"/>
        <w:szCs w:val="16"/>
      </w:rPr>
      <w:t>1</w:t>
    </w:r>
    <w:r w:rsidR="00B965ED" w:rsidRPr="00422ADC">
      <w:rPr>
        <w:rFonts w:ascii="HelveticaNeueLT Com 45 Lt" w:hAnsi="HelveticaNeueLT Com 45 Lt"/>
        <w:sz w:val="16"/>
        <w:szCs w:val="16"/>
      </w:rPr>
      <w:fldChar w:fldCharType="end"/>
    </w:r>
    <w:r w:rsidRPr="00422ADC">
      <w:rPr>
        <w:rFonts w:ascii="HelveticaNeueLT Com 45 Lt" w:hAnsi="HelveticaNeueLT Com 45 Lt"/>
        <w:sz w:val="16"/>
        <w:szCs w:val="16"/>
      </w:rPr>
      <w:t xml:space="preserve"> of </w:t>
    </w:r>
    <w:r w:rsidR="00B965ED" w:rsidRPr="00422ADC">
      <w:rPr>
        <w:rFonts w:ascii="HelveticaNeueLT Com 45 Lt" w:hAnsi="HelveticaNeueLT Com 45 Lt"/>
        <w:sz w:val="16"/>
        <w:szCs w:val="16"/>
      </w:rPr>
      <w:fldChar w:fldCharType="begin"/>
    </w:r>
    <w:r w:rsidRPr="00422ADC">
      <w:rPr>
        <w:rFonts w:ascii="HelveticaNeueLT Com 45 Lt" w:hAnsi="HelveticaNeueLT Com 45 Lt"/>
        <w:sz w:val="16"/>
        <w:szCs w:val="16"/>
      </w:rPr>
      <w:instrText xml:space="preserve"> NUMPAGES  </w:instrText>
    </w:r>
    <w:r w:rsidR="00B965ED" w:rsidRPr="00422ADC">
      <w:rPr>
        <w:rFonts w:ascii="HelveticaNeueLT Com 45 Lt" w:hAnsi="HelveticaNeueLT Com 45 Lt"/>
        <w:sz w:val="16"/>
        <w:szCs w:val="16"/>
      </w:rPr>
      <w:fldChar w:fldCharType="separate"/>
    </w:r>
    <w:r w:rsidR="00507A35">
      <w:rPr>
        <w:rFonts w:ascii="HelveticaNeueLT Com 45 Lt" w:hAnsi="HelveticaNeueLT Com 45 Lt"/>
        <w:noProof/>
        <w:sz w:val="16"/>
        <w:szCs w:val="16"/>
      </w:rPr>
      <w:t>13</w:t>
    </w:r>
    <w:r w:rsidR="00B965ED" w:rsidRPr="00422ADC">
      <w:rPr>
        <w:rFonts w:ascii="HelveticaNeueLT Com 45 Lt" w:hAnsi="HelveticaNeueLT Com 45 Lt"/>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1D8094" w14:textId="77777777" w:rsidR="003C11C4" w:rsidRDefault="003C11C4" w:rsidP="00D65473">
      <w:r>
        <w:separator/>
      </w:r>
    </w:p>
  </w:footnote>
  <w:footnote w:type="continuationSeparator" w:id="0">
    <w:p w14:paraId="45DE87FB" w14:textId="77777777" w:rsidR="003C11C4" w:rsidRDefault="003C11C4" w:rsidP="00D65473">
      <w:r>
        <w:continuationSeparator/>
      </w:r>
    </w:p>
  </w:footnote>
  <w:footnote w:id="1">
    <w:p w14:paraId="5A21C3CC" w14:textId="77777777" w:rsidR="00606C46" w:rsidRPr="007A3E10" w:rsidRDefault="00606C46" w:rsidP="00606C46">
      <w:pPr>
        <w:pStyle w:val="FootnoteText"/>
        <w:jc w:val="both"/>
        <w:rPr>
          <w:rFonts w:ascii="HelveticaNeueLT Com 45 Lt" w:hAnsi="HelveticaNeueLT Com 45 Lt"/>
          <w:sz w:val="16"/>
          <w:szCs w:val="16"/>
          <w:lang w:val="en-US"/>
        </w:rPr>
      </w:pPr>
      <w:r w:rsidRPr="007A3E10">
        <w:rPr>
          <w:rStyle w:val="FootnoteReference"/>
          <w:rFonts w:ascii="HelveticaNeueLT Com 45 Lt" w:hAnsi="HelveticaNeueLT Com 45 Lt"/>
          <w:sz w:val="16"/>
          <w:szCs w:val="16"/>
          <w:lang w:val="en-US"/>
        </w:rPr>
        <w:footnoteRef/>
      </w:r>
      <w:r w:rsidRPr="007A3E10">
        <w:rPr>
          <w:rFonts w:ascii="HelveticaNeueLT Com 45 Lt" w:hAnsi="HelveticaNeueLT Com 45 Lt"/>
          <w:sz w:val="16"/>
          <w:szCs w:val="16"/>
          <w:lang w:val="en-US"/>
        </w:rPr>
        <w:t xml:space="preserve"> </w:t>
      </w:r>
      <w:r w:rsidRPr="002D564D">
        <w:rPr>
          <w:rFonts w:ascii="HelveticaNeueLT Com 45 Lt" w:hAnsi="HelveticaNeueLT Com 45 Lt"/>
          <w:b/>
          <w:sz w:val="18"/>
          <w:szCs w:val="18"/>
          <w:lang w:val="en-US" w:eastAsia="fr-BE"/>
        </w:rPr>
        <w:t xml:space="preserve">This Email address will be used to send you the </w:t>
      </w:r>
      <w:r>
        <w:rPr>
          <w:rFonts w:ascii="HelveticaNeueLT Com 45 Lt" w:hAnsi="HelveticaNeueLT Com 45 Lt"/>
          <w:b/>
          <w:sz w:val="18"/>
          <w:szCs w:val="18"/>
          <w:lang w:val="en-US" w:eastAsia="fr-BE"/>
        </w:rPr>
        <w:t xml:space="preserve">drawdown notices (if applicable) and the </w:t>
      </w:r>
      <w:r w:rsidRPr="002D564D">
        <w:rPr>
          <w:rFonts w:ascii="HelveticaNeueLT Com 45 Lt" w:hAnsi="HelveticaNeueLT Com 45 Lt"/>
          <w:b/>
          <w:sz w:val="18"/>
          <w:szCs w:val="18"/>
          <w:lang w:val="en-US" w:eastAsia="fr-BE"/>
        </w:rPr>
        <w:t xml:space="preserve">convening notices to the general meetings of the </w:t>
      </w:r>
      <w:r>
        <w:rPr>
          <w:rFonts w:ascii="HelveticaNeueLT Com 45 Lt" w:hAnsi="HelveticaNeueLT Com 45 Lt"/>
          <w:b/>
          <w:sz w:val="18"/>
          <w:szCs w:val="18"/>
          <w:lang w:val="en-US" w:eastAsia="fr-BE"/>
        </w:rPr>
        <w:t>Partnership</w:t>
      </w:r>
      <w:r w:rsidRPr="002D564D">
        <w:rPr>
          <w:rFonts w:ascii="HelveticaNeueLT Com 45 Lt" w:hAnsi="HelveticaNeueLT Com 45 Lt"/>
          <w:b/>
          <w:sz w:val="18"/>
          <w:szCs w:val="18"/>
          <w:lang w:val="en-US" w:eastAsia="fr-BE"/>
        </w:rPr>
        <w:t>.</w:t>
      </w:r>
    </w:p>
  </w:footnote>
  <w:footnote w:id="2">
    <w:p w14:paraId="598FDDF2" w14:textId="77777777" w:rsidR="003C11C4" w:rsidRPr="003D0F79" w:rsidRDefault="003C11C4" w:rsidP="00EB3D9E">
      <w:pPr>
        <w:rPr>
          <w:lang w:val="en-US"/>
        </w:rPr>
      </w:pPr>
    </w:p>
  </w:footnote>
  <w:footnote w:id="3">
    <w:p w14:paraId="7F426CD2" w14:textId="6ABCF7B8" w:rsidR="003C11C4" w:rsidRPr="007F4004" w:rsidRDefault="003C11C4" w:rsidP="00EB3D9E">
      <w:pPr>
        <w:pStyle w:val="FootnoteText"/>
        <w:jc w:val="both"/>
        <w:rPr>
          <w:rFonts w:ascii="HelveticaNeueLT Com 45 Lt" w:hAnsi="HelveticaNeueLT Com 45 Lt"/>
          <w:sz w:val="16"/>
          <w:szCs w:val="16"/>
          <w:lang w:val="en-US"/>
        </w:rPr>
      </w:pPr>
      <w:r w:rsidRPr="007A3E10">
        <w:rPr>
          <w:rStyle w:val="FootnoteReference"/>
          <w:rFonts w:ascii="HelveticaNeueLT Com 45 Lt" w:hAnsi="HelveticaNeueLT Com 45 Lt"/>
          <w:sz w:val="16"/>
          <w:szCs w:val="16"/>
          <w:lang w:val="en-US"/>
        </w:rPr>
        <w:footnoteRef/>
      </w:r>
      <w:r w:rsidRPr="007A3E10">
        <w:rPr>
          <w:rFonts w:ascii="HelveticaNeueLT Com 45 Lt" w:hAnsi="HelveticaNeueLT Com 45 Lt"/>
          <w:sz w:val="16"/>
          <w:szCs w:val="16"/>
          <w:lang w:val="en-US"/>
        </w:rPr>
        <w:t xml:space="preserve"> </w:t>
      </w:r>
      <w:r>
        <w:rPr>
          <w:rFonts w:ascii="HelveticaNeueLT Com 45 Lt" w:hAnsi="HelveticaNeueLT Com 45 Lt"/>
          <w:sz w:val="16"/>
          <w:szCs w:val="16"/>
          <w:lang w:val="en-US" w:eastAsia="fr-BE"/>
        </w:rPr>
        <w:t>Certain</w:t>
      </w:r>
      <w:r w:rsidRPr="007F4004">
        <w:rPr>
          <w:rFonts w:ascii="HelveticaNeueLT Com 45 Lt" w:hAnsi="HelveticaNeueLT Com 45 Lt"/>
          <w:sz w:val="16"/>
          <w:szCs w:val="16"/>
          <w:lang w:val="en-US" w:eastAsia="fr-BE"/>
        </w:rPr>
        <w:t xml:space="preserve"> Class</w:t>
      </w:r>
      <w:r>
        <w:rPr>
          <w:rFonts w:ascii="HelveticaNeueLT Com 45 Lt" w:hAnsi="HelveticaNeueLT Com 45 Lt"/>
          <w:sz w:val="16"/>
          <w:szCs w:val="16"/>
          <w:lang w:val="en-US" w:eastAsia="fr-BE"/>
        </w:rPr>
        <w:t>es</w:t>
      </w:r>
      <w:r w:rsidRPr="007F4004">
        <w:rPr>
          <w:rFonts w:ascii="HelveticaNeueLT Com 45 Lt" w:hAnsi="HelveticaNeueLT Com 45 Lt"/>
          <w:sz w:val="16"/>
          <w:szCs w:val="16"/>
          <w:lang w:val="en-US" w:eastAsia="fr-BE"/>
        </w:rPr>
        <w:t xml:space="preserve"> of </w:t>
      </w:r>
      <w:r>
        <w:rPr>
          <w:rFonts w:ascii="HelveticaNeueLT Com 45 Lt" w:hAnsi="HelveticaNeueLT Com 45 Lt"/>
          <w:sz w:val="16"/>
          <w:szCs w:val="16"/>
          <w:lang w:val="en-US" w:eastAsia="fr-BE"/>
        </w:rPr>
        <w:t>Units</w:t>
      </w:r>
      <w:r w:rsidRPr="007F4004">
        <w:rPr>
          <w:rFonts w:ascii="HelveticaNeueLT Com 45 Lt" w:hAnsi="HelveticaNeueLT Com 45 Lt"/>
          <w:sz w:val="16"/>
          <w:szCs w:val="16"/>
          <w:lang w:val="en-US" w:eastAsia="fr-BE"/>
        </w:rPr>
        <w:t xml:space="preserve"> may impose </w:t>
      </w:r>
      <w:r w:rsidRPr="007F4004">
        <w:rPr>
          <w:rFonts w:ascii="HelveticaNeueLT Com 45 Lt" w:hAnsi="HelveticaNeueLT Com 45 Lt"/>
          <w:b/>
          <w:sz w:val="16"/>
          <w:szCs w:val="16"/>
          <w:lang w:val="en-US" w:eastAsia="fr-BE"/>
        </w:rPr>
        <w:t xml:space="preserve">minimum subscription amount </w:t>
      </w:r>
      <w:r w:rsidRPr="007F4004">
        <w:rPr>
          <w:rFonts w:ascii="HelveticaNeueLT Com 45 Lt" w:hAnsi="HelveticaNeueLT Com 45 Lt"/>
          <w:sz w:val="16"/>
          <w:szCs w:val="16"/>
          <w:lang w:val="en-US" w:eastAsia="fr-BE"/>
        </w:rPr>
        <w:t xml:space="preserve">– please refer to the </w:t>
      </w:r>
      <w:r w:rsidR="0023419C">
        <w:rPr>
          <w:rFonts w:ascii="HelveticaNeueLT Com 45 Lt" w:hAnsi="HelveticaNeueLT Com 45 Lt"/>
          <w:sz w:val="16"/>
          <w:szCs w:val="16"/>
          <w:lang w:val="en-US" w:eastAsia="fr-BE"/>
        </w:rPr>
        <w:t>Offering Memorandum</w:t>
      </w:r>
      <w:r w:rsidRPr="007F4004">
        <w:rPr>
          <w:rFonts w:ascii="HelveticaNeueLT Com 45 Lt" w:hAnsi="HelveticaNeueLT Com 45 Lt"/>
          <w:sz w:val="16"/>
          <w:szCs w:val="16"/>
          <w:lang w:val="en-US" w:eastAsia="fr-BE"/>
        </w:rPr>
        <w:t xml:space="preserve"> as to the applicable minimum subscription amount.</w:t>
      </w:r>
    </w:p>
    <w:p w14:paraId="3255A150" w14:textId="77777777" w:rsidR="003C11C4" w:rsidRPr="007A3E10" w:rsidRDefault="003C11C4" w:rsidP="00EB3D9E">
      <w:pPr>
        <w:pStyle w:val="FootnoteText"/>
        <w:jc w:val="both"/>
        <w:rPr>
          <w:rFonts w:ascii="HelveticaNeueLT Com 45 Lt" w:hAnsi="HelveticaNeueLT Com 45 Lt"/>
          <w:sz w:val="16"/>
          <w:szCs w:val="16"/>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1D0303" w14:textId="77777777" w:rsidR="003C11C4" w:rsidRDefault="003C11C4" w:rsidP="00AC10B4">
    <w:pPr>
      <w:pStyle w:val="Header"/>
      <w:ind w:left="-56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4816B6"/>
    <w:multiLevelType w:val="hybridMultilevel"/>
    <w:tmpl w:val="BADC1EC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258C33CE"/>
    <w:multiLevelType w:val="hybridMultilevel"/>
    <w:tmpl w:val="6DB89260"/>
    <w:lvl w:ilvl="0" w:tplc="4440CB8C">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2B32688A"/>
    <w:multiLevelType w:val="multilevel"/>
    <w:tmpl w:val="8A402F0E"/>
    <w:lvl w:ilvl="0">
      <w:start w:val="1"/>
      <w:numFmt w:val="decimal"/>
      <w:pStyle w:val="Heading1"/>
      <w:lvlText w:val="%1."/>
      <w:lvlJc w:val="left"/>
      <w:pPr>
        <w:ind w:left="360" w:hanging="360"/>
      </w:pPr>
      <w:rPr>
        <w:color w:val="B4CC00"/>
      </w:rPr>
    </w:lvl>
    <w:lvl w:ilvl="1">
      <w:start w:val="1"/>
      <w:numFmt w:val="decimal"/>
      <w:pStyle w:val="Heading2"/>
      <w:lvlText w:val="%1.%2."/>
      <w:lvlJc w:val="left"/>
      <w:pPr>
        <w:ind w:left="792" w:hanging="432"/>
      </w:pPr>
      <w:rPr>
        <w:color w:val="B4CC0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5B353E3"/>
    <w:multiLevelType w:val="hybridMultilevel"/>
    <w:tmpl w:val="EFFAFE80"/>
    <w:lvl w:ilvl="0" w:tplc="FFFFFFFF">
      <w:numFmt w:val="bullet"/>
      <w:lvlText w:val="-"/>
      <w:lvlJc w:val="left"/>
      <w:pPr>
        <w:ind w:left="780" w:hanging="360"/>
      </w:pPr>
      <w:rPr>
        <w:rFonts w:ascii="Calibri" w:eastAsia="Times New Roman" w:hAnsi="Calibri" w:cs="Times New Roman" w:hint="default"/>
      </w:rPr>
    </w:lvl>
    <w:lvl w:ilvl="1" w:tplc="FFFFFFFF" w:tentative="1">
      <w:start w:val="1"/>
      <w:numFmt w:val="bullet"/>
      <w:lvlText w:val="o"/>
      <w:lvlJc w:val="left"/>
      <w:pPr>
        <w:ind w:left="1500" w:hanging="360"/>
      </w:pPr>
      <w:rPr>
        <w:rFonts w:ascii="Courier New" w:hAnsi="Courier New" w:cs="Courier New" w:hint="default"/>
      </w:rPr>
    </w:lvl>
    <w:lvl w:ilvl="2" w:tplc="FFFFFFFF" w:tentative="1">
      <w:start w:val="1"/>
      <w:numFmt w:val="bullet"/>
      <w:lvlText w:val=""/>
      <w:lvlJc w:val="left"/>
      <w:pPr>
        <w:ind w:left="2220" w:hanging="360"/>
      </w:pPr>
      <w:rPr>
        <w:rFonts w:ascii="Wingdings" w:hAnsi="Wingdings" w:hint="default"/>
      </w:rPr>
    </w:lvl>
    <w:lvl w:ilvl="3" w:tplc="FFFFFFFF" w:tentative="1">
      <w:start w:val="1"/>
      <w:numFmt w:val="bullet"/>
      <w:lvlText w:val=""/>
      <w:lvlJc w:val="left"/>
      <w:pPr>
        <w:ind w:left="2940" w:hanging="360"/>
      </w:pPr>
      <w:rPr>
        <w:rFonts w:ascii="Symbol" w:hAnsi="Symbol" w:hint="default"/>
      </w:rPr>
    </w:lvl>
    <w:lvl w:ilvl="4" w:tplc="FFFFFFFF" w:tentative="1">
      <w:start w:val="1"/>
      <w:numFmt w:val="bullet"/>
      <w:lvlText w:val="o"/>
      <w:lvlJc w:val="left"/>
      <w:pPr>
        <w:ind w:left="3660" w:hanging="360"/>
      </w:pPr>
      <w:rPr>
        <w:rFonts w:ascii="Courier New" w:hAnsi="Courier New" w:cs="Courier New" w:hint="default"/>
      </w:rPr>
    </w:lvl>
    <w:lvl w:ilvl="5" w:tplc="FFFFFFFF" w:tentative="1">
      <w:start w:val="1"/>
      <w:numFmt w:val="bullet"/>
      <w:lvlText w:val=""/>
      <w:lvlJc w:val="left"/>
      <w:pPr>
        <w:ind w:left="4380" w:hanging="360"/>
      </w:pPr>
      <w:rPr>
        <w:rFonts w:ascii="Wingdings" w:hAnsi="Wingdings" w:hint="default"/>
      </w:rPr>
    </w:lvl>
    <w:lvl w:ilvl="6" w:tplc="FFFFFFFF" w:tentative="1">
      <w:start w:val="1"/>
      <w:numFmt w:val="bullet"/>
      <w:lvlText w:val=""/>
      <w:lvlJc w:val="left"/>
      <w:pPr>
        <w:ind w:left="5100" w:hanging="360"/>
      </w:pPr>
      <w:rPr>
        <w:rFonts w:ascii="Symbol" w:hAnsi="Symbol" w:hint="default"/>
      </w:rPr>
    </w:lvl>
    <w:lvl w:ilvl="7" w:tplc="FFFFFFFF" w:tentative="1">
      <w:start w:val="1"/>
      <w:numFmt w:val="bullet"/>
      <w:lvlText w:val="o"/>
      <w:lvlJc w:val="left"/>
      <w:pPr>
        <w:ind w:left="5820" w:hanging="360"/>
      </w:pPr>
      <w:rPr>
        <w:rFonts w:ascii="Courier New" w:hAnsi="Courier New" w:cs="Courier New" w:hint="default"/>
      </w:rPr>
    </w:lvl>
    <w:lvl w:ilvl="8" w:tplc="FFFFFFFF" w:tentative="1">
      <w:start w:val="1"/>
      <w:numFmt w:val="bullet"/>
      <w:lvlText w:val=""/>
      <w:lvlJc w:val="left"/>
      <w:pPr>
        <w:ind w:left="6540" w:hanging="360"/>
      </w:pPr>
      <w:rPr>
        <w:rFonts w:ascii="Wingdings" w:hAnsi="Wingdings" w:hint="default"/>
      </w:rPr>
    </w:lvl>
  </w:abstractNum>
  <w:abstractNum w:abstractNumId="4" w15:restartNumberingAfterBreak="0">
    <w:nsid w:val="38FA0487"/>
    <w:multiLevelType w:val="singleLevel"/>
    <w:tmpl w:val="0809000F"/>
    <w:lvl w:ilvl="0">
      <w:start w:val="1"/>
      <w:numFmt w:val="decimal"/>
      <w:lvlText w:val="%1."/>
      <w:lvlJc w:val="left"/>
      <w:pPr>
        <w:tabs>
          <w:tab w:val="num" w:pos="360"/>
        </w:tabs>
        <w:ind w:left="360" w:hanging="360"/>
      </w:pPr>
      <w:rPr>
        <w:rFonts w:hint="default"/>
      </w:rPr>
    </w:lvl>
  </w:abstractNum>
  <w:abstractNum w:abstractNumId="5" w15:restartNumberingAfterBreak="0">
    <w:nsid w:val="3BA446D8"/>
    <w:multiLevelType w:val="hybridMultilevel"/>
    <w:tmpl w:val="20782296"/>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6" w15:restartNumberingAfterBreak="0">
    <w:nsid w:val="44D908DD"/>
    <w:multiLevelType w:val="multilevel"/>
    <w:tmpl w:val="F51A78DE"/>
    <w:lvl w:ilvl="0">
      <w:start w:val="1"/>
      <w:numFmt w:val="decimal"/>
      <w:pStyle w:val="SJBLevel1"/>
      <w:lvlText w:val="%1"/>
      <w:lvlJc w:val="left"/>
      <w:pPr>
        <w:tabs>
          <w:tab w:val="num" w:pos="850"/>
        </w:tabs>
        <w:ind w:left="850" w:hanging="850"/>
      </w:pPr>
      <w:rPr>
        <w:rFonts w:hint="default"/>
        <w:b/>
        <w:caps w:val="0"/>
        <w:strike w:val="0"/>
        <w:dstrike w:val="0"/>
        <w:vanish w:val="0"/>
        <w:webHidden w:val="0"/>
        <w:color w:val="auto"/>
        <w:u w:val="none" w:color="000000"/>
        <w:effect w:val="none"/>
        <w:vertAlign w:val="baseline"/>
        <w:specVanish w:val="0"/>
      </w:rPr>
    </w:lvl>
    <w:lvl w:ilvl="1">
      <w:start w:val="1"/>
      <w:numFmt w:val="decimal"/>
      <w:pStyle w:val="SJBLevel2"/>
      <w:lvlText w:val="%1.%2"/>
      <w:lvlJc w:val="left"/>
      <w:pPr>
        <w:tabs>
          <w:tab w:val="num" w:pos="992"/>
        </w:tabs>
        <w:ind w:left="992" w:hanging="850"/>
      </w:pPr>
      <w:rPr>
        <w:rFonts w:hint="default"/>
        <w:b w:val="0"/>
        <w:i w:val="0"/>
        <w:caps w:val="0"/>
        <w:smallCaps w:val="0"/>
        <w:strike w:val="0"/>
        <w:dstrike w:val="0"/>
        <w:vanish w:val="0"/>
        <w:webHidden w:val="0"/>
        <w:color w:val="auto"/>
        <w:u w:val="none" w:color="000000"/>
        <w:effect w:val="none"/>
        <w:vertAlign w:val="baseline"/>
        <w:specVanish w:val="0"/>
      </w:rPr>
    </w:lvl>
    <w:lvl w:ilvl="2">
      <w:start w:val="1"/>
      <w:numFmt w:val="lowerLetter"/>
      <w:pStyle w:val="SJBLevel3"/>
      <w:lvlText w:val="(%3)"/>
      <w:lvlJc w:val="left"/>
      <w:pPr>
        <w:tabs>
          <w:tab w:val="num" w:pos="1701"/>
        </w:tabs>
        <w:ind w:left="1701" w:hanging="851"/>
      </w:pPr>
      <w:rPr>
        <w:rFonts w:hint="default"/>
        <w:b w:val="0"/>
        <w:i w:val="0"/>
        <w:caps w:val="0"/>
        <w:smallCaps w:val="0"/>
        <w:strike w:val="0"/>
        <w:dstrike w:val="0"/>
        <w:vanish w:val="0"/>
        <w:webHidden w:val="0"/>
        <w:color w:val="auto"/>
        <w:u w:val="none" w:color="000000"/>
        <w:effect w:val="none"/>
        <w:vertAlign w:val="baseline"/>
        <w:specVanish w:val="0"/>
      </w:rPr>
    </w:lvl>
    <w:lvl w:ilvl="3">
      <w:start w:val="1"/>
      <w:numFmt w:val="lowerRoman"/>
      <w:pStyle w:val="SJBLevel4"/>
      <w:lvlText w:val="(%4)"/>
      <w:lvlJc w:val="left"/>
      <w:pPr>
        <w:tabs>
          <w:tab w:val="num" w:pos="3250"/>
        </w:tabs>
        <w:ind w:left="3250" w:hanging="850"/>
      </w:pPr>
      <w:rPr>
        <w:rFonts w:hint="default"/>
        <w:b w:val="0"/>
        <w:i w:val="0"/>
        <w:caps w:val="0"/>
        <w:smallCaps w:val="0"/>
        <w:strike w:val="0"/>
        <w:dstrike w:val="0"/>
        <w:vanish w:val="0"/>
        <w:webHidden w:val="0"/>
        <w:color w:val="auto"/>
        <w:u w:val="none" w:color="000000"/>
        <w:effect w:val="none"/>
        <w:vertAlign w:val="baseline"/>
        <w:specVanish w:val="0"/>
      </w:rPr>
    </w:lvl>
    <w:lvl w:ilvl="4">
      <w:start w:val="1"/>
      <w:numFmt w:val="upperLetter"/>
      <w:pStyle w:val="SJBBody5"/>
      <w:lvlText w:val="(%5)"/>
      <w:lvlJc w:val="left"/>
      <w:pPr>
        <w:tabs>
          <w:tab w:val="num" w:pos="3402"/>
        </w:tabs>
        <w:ind w:left="3402" w:hanging="851"/>
      </w:pPr>
      <w:rPr>
        <w:rFonts w:hint="default"/>
        <w:b w:val="0"/>
        <w:i w:val="0"/>
        <w:caps w:val="0"/>
        <w:smallCaps w:val="0"/>
        <w:strike w:val="0"/>
        <w:dstrike w:val="0"/>
        <w:vanish w:val="0"/>
        <w:webHidden w:val="0"/>
        <w:color w:val="auto"/>
        <w:u w:val="none" w:color="000000"/>
        <w:effect w:val="none"/>
        <w:vertAlign w:val="baseline"/>
        <w:specVanish w:val="0"/>
      </w:rPr>
    </w:lvl>
    <w:lvl w:ilvl="5">
      <w:start w:val="1"/>
      <w:numFmt w:val="upperRoman"/>
      <w:pStyle w:val="SJBBody6"/>
      <w:lvlText w:val="(%6)"/>
      <w:lvlJc w:val="left"/>
      <w:pPr>
        <w:tabs>
          <w:tab w:val="num" w:pos="4252"/>
        </w:tabs>
        <w:ind w:left="4252" w:hanging="850"/>
      </w:pPr>
      <w:rPr>
        <w:rFonts w:hint="default"/>
        <w:b w:val="0"/>
        <w:i w:val="0"/>
        <w:caps w:val="0"/>
        <w:smallCaps w:val="0"/>
        <w:strike w:val="0"/>
        <w:dstrike w:val="0"/>
        <w:vanish w:val="0"/>
        <w:webHidden w:val="0"/>
        <w:color w:val="auto"/>
        <w:u w:val="none" w:color="000000"/>
        <w:effect w:val="none"/>
        <w:vertAlign w:val="baseline"/>
        <w:specVanish w:val="0"/>
      </w:rPr>
    </w:lvl>
    <w:lvl w:ilvl="6">
      <w:start w:val="1"/>
      <w:numFmt w:val="none"/>
      <w:lvlText w:val=""/>
      <w:lvlJc w:val="left"/>
      <w:pPr>
        <w:tabs>
          <w:tab w:val="num" w:pos="5102"/>
        </w:tabs>
        <w:ind w:left="5102" w:hanging="850"/>
      </w:pPr>
      <w:rPr>
        <w:rFonts w:hint="default"/>
        <w:b w:val="0"/>
        <w:i w:val="0"/>
        <w:caps w:val="0"/>
        <w:smallCaps w:val="0"/>
        <w:strike w:val="0"/>
        <w:dstrike w:val="0"/>
        <w:vanish w:val="0"/>
        <w:webHidden w:val="0"/>
        <w:color w:val="auto"/>
        <w:u w:val="none" w:color="000000"/>
        <w:effect w:val="none"/>
        <w:vertAlign w:val="baseline"/>
        <w:specVanish w:val="0"/>
      </w:rPr>
    </w:lvl>
    <w:lvl w:ilvl="7">
      <w:start w:val="1"/>
      <w:numFmt w:val="none"/>
      <w:suff w:val="nothing"/>
      <w:lvlText w:val=""/>
      <w:lvlJc w:val="left"/>
      <w:pPr>
        <w:ind w:left="0" w:firstLine="0"/>
      </w:pPr>
      <w:rPr>
        <w:rFonts w:hint="default"/>
        <w:b w:val="0"/>
        <w:i w:val="0"/>
        <w:caps w:val="0"/>
        <w:smallCaps w:val="0"/>
        <w:strike w:val="0"/>
        <w:dstrike w:val="0"/>
        <w:vanish w:val="0"/>
        <w:webHidden w:val="0"/>
        <w:color w:val="auto"/>
        <w:u w:val="none" w:color="000000"/>
        <w:effect w:val="none"/>
        <w:vertAlign w:val="baseline"/>
        <w:specVanish w:val="0"/>
      </w:rPr>
    </w:lvl>
    <w:lvl w:ilvl="8">
      <w:start w:val="1"/>
      <w:numFmt w:val="none"/>
      <w:suff w:val="nothing"/>
      <w:lvlText w:val=""/>
      <w:lvlJc w:val="left"/>
      <w:pPr>
        <w:ind w:left="0" w:firstLine="0"/>
      </w:pPr>
      <w:rPr>
        <w:rFonts w:hint="default"/>
        <w:b w:val="0"/>
        <w:i w:val="0"/>
        <w:caps w:val="0"/>
        <w:smallCaps w:val="0"/>
        <w:strike w:val="0"/>
        <w:dstrike w:val="0"/>
        <w:vanish w:val="0"/>
        <w:webHidden w:val="0"/>
        <w:color w:val="auto"/>
        <w:u w:val="none" w:color="000000"/>
        <w:effect w:val="none"/>
        <w:vertAlign w:val="baseline"/>
        <w:specVanish w:val="0"/>
      </w:rPr>
    </w:lvl>
  </w:abstractNum>
  <w:abstractNum w:abstractNumId="7" w15:restartNumberingAfterBreak="0">
    <w:nsid w:val="49383268"/>
    <w:multiLevelType w:val="hybridMultilevel"/>
    <w:tmpl w:val="14A6975C"/>
    <w:lvl w:ilvl="0" w:tplc="08090011">
      <w:start w:val="1"/>
      <w:numFmt w:val="decimal"/>
      <w:lvlText w:val="%1)"/>
      <w:lvlJc w:val="left"/>
      <w:pPr>
        <w:tabs>
          <w:tab w:val="num" w:pos="759"/>
        </w:tabs>
        <w:ind w:left="759" w:hanging="360"/>
      </w:pPr>
      <w:rPr>
        <w:rFonts w:hint="default"/>
      </w:rPr>
    </w:lvl>
    <w:lvl w:ilvl="1" w:tplc="FFFFFFFF" w:tentative="1">
      <w:start w:val="1"/>
      <w:numFmt w:val="lowerLetter"/>
      <w:lvlText w:val="%2."/>
      <w:lvlJc w:val="left"/>
      <w:pPr>
        <w:tabs>
          <w:tab w:val="num" w:pos="1506"/>
        </w:tabs>
        <w:ind w:left="1506" w:hanging="360"/>
      </w:pPr>
    </w:lvl>
    <w:lvl w:ilvl="2" w:tplc="FFFFFFFF" w:tentative="1">
      <w:start w:val="1"/>
      <w:numFmt w:val="lowerRoman"/>
      <w:lvlText w:val="%3."/>
      <w:lvlJc w:val="right"/>
      <w:pPr>
        <w:tabs>
          <w:tab w:val="num" w:pos="2226"/>
        </w:tabs>
        <w:ind w:left="2226" w:hanging="180"/>
      </w:pPr>
    </w:lvl>
    <w:lvl w:ilvl="3" w:tplc="FFFFFFFF" w:tentative="1">
      <w:start w:val="1"/>
      <w:numFmt w:val="decimal"/>
      <w:lvlText w:val="%4."/>
      <w:lvlJc w:val="left"/>
      <w:pPr>
        <w:tabs>
          <w:tab w:val="num" w:pos="2946"/>
        </w:tabs>
        <w:ind w:left="2946" w:hanging="360"/>
      </w:pPr>
    </w:lvl>
    <w:lvl w:ilvl="4" w:tplc="FFFFFFFF" w:tentative="1">
      <w:start w:val="1"/>
      <w:numFmt w:val="lowerLetter"/>
      <w:lvlText w:val="%5."/>
      <w:lvlJc w:val="left"/>
      <w:pPr>
        <w:tabs>
          <w:tab w:val="num" w:pos="3666"/>
        </w:tabs>
        <w:ind w:left="3666" w:hanging="360"/>
      </w:pPr>
    </w:lvl>
    <w:lvl w:ilvl="5" w:tplc="FFFFFFFF" w:tentative="1">
      <w:start w:val="1"/>
      <w:numFmt w:val="lowerRoman"/>
      <w:lvlText w:val="%6."/>
      <w:lvlJc w:val="right"/>
      <w:pPr>
        <w:tabs>
          <w:tab w:val="num" w:pos="4386"/>
        </w:tabs>
        <w:ind w:left="4386" w:hanging="180"/>
      </w:pPr>
    </w:lvl>
    <w:lvl w:ilvl="6" w:tplc="FFFFFFFF" w:tentative="1">
      <w:start w:val="1"/>
      <w:numFmt w:val="decimal"/>
      <w:lvlText w:val="%7."/>
      <w:lvlJc w:val="left"/>
      <w:pPr>
        <w:tabs>
          <w:tab w:val="num" w:pos="5106"/>
        </w:tabs>
        <w:ind w:left="5106" w:hanging="360"/>
      </w:pPr>
    </w:lvl>
    <w:lvl w:ilvl="7" w:tplc="FFFFFFFF" w:tentative="1">
      <w:start w:val="1"/>
      <w:numFmt w:val="lowerLetter"/>
      <w:lvlText w:val="%8."/>
      <w:lvlJc w:val="left"/>
      <w:pPr>
        <w:tabs>
          <w:tab w:val="num" w:pos="5826"/>
        </w:tabs>
        <w:ind w:left="5826" w:hanging="360"/>
      </w:pPr>
    </w:lvl>
    <w:lvl w:ilvl="8" w:tplc="FFFFFFFF" w:tentative="1">
      <w:start w:val="1"/>
      <w:numFmt w:val="lowerRoman"/>
      <w:lvlText w:val="%9."/>
      <w:lvlJc w:val="right"/>
      <w:pPr>
        <w:tabs>
          <w:tab w:val="num" w:pos="6546"/>
        </w:tabs>
        <w:ind w:left="6546" w:hanging="180"/>
      </w:pPr>
    </w:lvl>
  </w:abstractNum>
  <w:abstractNum w:abstractNumId="8" w15:restartNumberingAfterBreak="0">
    <w:nsid w:val="4AFC7743"/>
    <w:multiLevelType w:val="multilevel"/>
    <w:tmpl w:val="836C43AC"/>
    <w:lvl w:ilvl="0">
      <w:start w:val="1"/>
      <w:numFmt w:val="decimal"/>
      <w:pStyle w:val="Level1"/>
      <w:lvlText w:val="%1"/>
      <w:lvlJc w:val="left"/>
      <w:pPr>
        <w:tabs>
          <w:tab w:val="num" w:pos="680"/>
        </w:tabs>
        <w:ind w:left="680" w:hanging="680"/>
      </w:pPr>
      <w:rPr>
        <w:rFonts w:ascii="Arial" w:hAnsi="Arial" w:hint="default"/>
        <w:b/>
        <w:i w:val="0"/>
        <w:sz w:val="21"/>
      </w:rPr>
    </w:lvl>
    <w:lvl w:ilvl="1">
      <w:start w:val="1"/>
      <w:numFmt w:val="decimal"/>
      <w:pStyle w:val="Level2"/>
      <w:lvlText w:val="%1.%2"/>
      <w:lvlJc w:val="left"/>
      <w:pPr>
        <w:tabs>
          <w:tab w:val="num" w:pos="680"/>
        </w:tabs>
        <w:ind w:left="680" w:hanging="680"/>
      </w:pPr>
      <w:rPr>
        <w:rFonts w:ascii="Arial" w:hAnsi="Arial" w:hint="default"/>
        <w:b/>
        <w:i w:val="0"/>
        <w:sz w:val="20"/>
      </w:rPr>
    </w:lvl>
    <w:lvl w:ilvl="2">
      <w:start w:val="1"/>
      <w:numFmt w:val="decimal"/>
      <w:pStyle w:val="Level3"/>
      <w:lvlText w:val="%1.%2.%3"/>
      <w:lvlJc w:val="left"/>
      <w:pPr>
        <w:tabs>
          <w:tab w:val="num" w:pos="1361"/>
        </w:tabs>
        <w:ind w:left="1361" w:hanging="681"/>
      </w:pPr>
      <w:rPr>
        <w:b/>
        <w:i w:val="0"/>
        <w:sz w:val="17"/>
      </w:rPr>
    </w:lvl>
    <w:lvl w:ilvl="3">
      <w:start w:val="1"/>
      <w:numFmt w:val="lowerRoman"/>
      <w:pStyle w:val="Level4"/>
      <w:lvlText w:val="(%4)"/>
      <w:lvlJc w:val="left"/>
      <w:pPr>
        <w:tabs>
          <w:tab w:val="num" w:pos="2041"/>
        </w:tabs>
        <w:ind w:left="2041" w:hanging="680"/>
      </w:pPr>
    </w:lvl>
    <w:lvl w:ilvl="4">
      <w:start w:val="1"/>
      <w:numFmt w:val="lowerLetter"/>
      <w:pStyle w:val="Level5"/>
      <w:lvlText w:val="(%5)"/>
      <w:lvlJc w:val="left"/>
      <w:pPr>
        <w:tabs>
          <w:tab w:val="num" w:pos="2608"/>
        </w:tabs>
        <w:ind w:left="2608" w:hanging="567"/>
      </w:pPr>
    </w:lvl>
    <w:lvl w:ilvl="5">
      <w:start w:val="1"/>
      <w:numFmt w:val="upperRoman"/>
      <w:pStyle w:val="Level6"/>
      <w:lvlText w:val="(%6)"/>
      <w:lvlJc w:val="left"/>
      <w:pPr>
        <w:tabs>
          <w:tab w:val="num" w:pos="3289"/>
        </w:tabs>
        <w:ind w:left="3289" w:hanging="681"/>
      </w:pPr>
    </w:lvl>
    <w:lvl w:ilvl="6">
      <w:start w:val="1"/>
      <w:numFmt w:val="none"/>
      <w:lvlText w:val=""/>
      <w:lvlJc w:val="left"/>
      <w:pPr>
        <w:tabs>
          <w:tab w:val="num" w:pos="3240"/>
        </w:tabs>
        <w:ind w:left="3240" w:hanging="1080"/>
      </w:pPr>
    </w:lvl>
    <w:lvl w:ilvl="7">
      <w:start w:val="1"/>
      <w:numFmt w:val="none"/>
      <w:lvlText w:val=""/>
      <w:lvlJc w:val="left"/>
      <w:pPr>
        <w:tabs>
          <w:tab w:val="num" w:pos="3744"/>
        </w:tabs>
        <w:ind w:left="3744" w:hanging="1224"/>
      </w:pPr>
    </w:lvl>
    <w:lvl w:ilvl="8">
      <w:start w:val="1"/>
      <w:numFmt w:val="none"/>
      <w:lvlText w:val=""/>
      <w:lvlJc w:val="left"/>
      <w:pPr>
        <w:tabs>
          <w:tab w:val="num" w:pos="4320"/>
        </w:tabs>
        <w:ind w:left="4320" w:hanging="1440"/>
      </w:pPr>
    </w:lvl>
  </w:abstractNum>
  <w:abstractNum w:abstractNumId="9" w15:restartNumberingAfterBreak="0">
    <w:nsid w:val="4EFF3F95"/>
    <w:multiLevelType w:val="hybridMultilevel"/>
    <w:tmpl w:val="E072FAB4"/>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0" w15:restartNumberingAfterBreak="0">
    <w:nsid w:val="4FD02D9E"/>
    <w:multiLevelType w:val="hybridMultilevel"/>
    <w:tmpl w:val="8132BA5C"/>
    <w:lvl w:ilvl="0" w:tplc="0809000D">
      <w:start w:val="1"/>
      <w:numFmt w:val="bullet"/>
      <w:lvlText w:val=""/>
      <w:lvlJc w:val="left"/>
      <w:pPr>
        <w:ind w:left="833" w:hanging="360"/>
      </w:pPr>
      <w:rPr>
        <w:rFonts w:ascii="Wingdings" w:hAnsi="Wingdings" w:hint="default"/>
      </w:rPr>
    </w:lvl>
    <w:lvl w:ilvl="1" w:tplc="08090003" w:tentative="1">
      <w:start w:val="1"/>
      <w:numFmt w:val="bullet"/>
      <w:lvlText w:val="o"/>
      <w:lvlJc w:val="left"/>
      <w:pPr>
        <w:ind w:left="1553" w:hanging="360"/>
      </w:pPr>
      <w:rPr>
        <w:rFonts w:ascii="Courier New" w:hAnsi="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11" w15:restartNumberingAfterBreak="0">
    <w:nsid w:val="506C7E4C"/>
    <w:multiLevelType w:val="hybridMultilevel"/>
    <w:tmpl w:val="D70EE9C8"/>
    <w:lvl w:ilvl="0" w:tplc="1856098E">
      <w:start w:val="1"/>
      <w:numFmt w:val="bullet"/>
      <w:lvlText w:val=""/>
      <w:lvlJc w:val="left"/>
      <w:pPr>
        <w:ind w:left="720" w:hanging="360"/>
      </w:pPr>
      <w:rPr>
        <w:rFonts w:ascii="Wingdings" w:hAnsi="Wingdings" w:hint="default"/>
        <w:color w:val="B4CC00"/>
        <w:u w:color="FFFFFF" w:themeColor="background1"/>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608A5FFF"/>
    <w:multiLevelType w:val="hybridMultilevel"/>
    <w:tmpl w:val="A1A6C580"/>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0"/>
  </w:num>
  <w:num w:numId="5">
    <w:abstractNumId w:val="6"/>
  </w:num>
  <w:num w:numId="6">
    <w:abstractNumId w:val="8"/>
  </w:num>
  <w:num w:numId="7">
    <w:abstractNumId w:val="7"/>
  </w:num>
  <w:num w:numId="8">
    <w:abstractNumId w:val="10"/>
  </w:num>
  <w:num w:numId="9">
    <w:abstractNumId w:val="9"/>
  </w:num>
  <w:num w:numId="10">
    <w:abstractNumId w:val="4"/>
  </w:num>
  <w:num w:numId="11">
    <w:abstractNumId w:val="3"/>
  </w:num>
  <w:num w:numId="12">
    <w:abstractNumId w:val="12"/>
  </w:num>
  <w:num w:numId="13">
    <w:abstractNumId w:val="1"/>
  </w:num>
  <w:num w:numId="14">
    <w:abstractNumId w:val="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00"/>
  <w:displayHorizontalDrawingGridEvery w:val="2"/>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5473"/>
    <w:rsid w:val="00004FF9"/>
    <w:rsid w:val="00005CE1"/>
    <w:rsid w:val="0001744C"/>
    <w:rsid w:val="00017BD1"/>
    <w:rsid w:val="00017D5E"/>
    <w:rsid w:val="00020BDB"/>
    <w:rsid w:val="000215BB"/>
    <w:rsid w:val="00024CF9"/>
    <w:rsid w:val="000409CC"/>
    <w:rsid w:val="00042C76"/>
    <w:rsid w:val="00045758"/>
    <w:rsid w:val="0005171B"/>
    <w:rsid w:val="00055B45"/>
    <w:rsid w:val="000627A1"/>
    <w:rsid w:val="000653B1"/>
    <w:rsid w:val="000733F9"/>
    <w:rsid w:val="00074268"/>
    <w:rsid w:val="000779F7"/>
    <w:rsid w:val="00077AB2"/>
    <w:rsid w:val="000801EE"/>
    <w:rsid w:val="0008112F"/>
    <w:rsid w:val="000827A8"/>
    <w:rsid w:val="000919BE"/>
    <w:rsid w:val="00091E9C"/>
    <w:rsid w:val="000931F2"/>
    <w:rsid w:val="000A06BC"/>
    <w:rsid w:val="000A643D"/>
    <w:rsid w:val="000B6DE6"/>
    <w:rsid w:val="000C2BBF"/>
    <w:rsid w:val="000C3838"/>
    <w:rsid w:val="000C7E00"/>
    <w:rsid w:val="000D7B14"/>
    <w:rsid w:val="000E3D28"/>
    <w:rsid w:val="000F6DCE"/>
    <w:rsid w:val="00100BA4"/>
    <w:rsid w:val="00103651"/>
    <w:rsid w:val="00107619"/>
    <w:rsid w:val="00127A52"/>
    <w:rsid w:val="00132ACE"/>
    <w:rsid w:val="0014554F"/>
    <w:rsid w:val="00146D97"/>
    <w:rsid w:val="001526AA"/>
    <w:rsid w:val="00154A32"/>
    <w:rsid w:val="001566EF"/>
    <w:rsid w:val="00165FCF"/>
    <w:rsid w:val="00172BBB"/>
    <w:rsid w:val="00177E67"/>
    <w:rsid w:val="00183761"/>
    <w:rsid w:val="00183B4C"/>
    <w:rsid w:val="00191869"/>
    <w:rsid w:val="0019306D"/>
    <w:rsid w:val="001E2539"/>
    <w:rsid w:val="001E63DF"/>
    <w:rsid w:val="001F22C6"/>
    <w:rsid w:val="00201F9A"/>
    <w:rsid w:val="0020306E"/>
    <w:rsid w:val="0020523C"/>
    <w:rsid w:val="00220D3B"/>
    <w:rsid w:val="00224CA1"/>
    <w:rsid w:val="00225617"/>
    <w:rsid w:val="00231269"/>
    <w:rsid w:val="00231DF6"/>
    <w:rsid w:val="0023419C"/>
    <w:rsid w:val="002372F5"/>
    <w:rsid w:val="0024195A"/>
    <w:rsid w:val="002433C3"/>
    <w:rsid w:val="002509D1"/>
    <w:rsid w:val="00257390"/>
    <w:rsid w:val="00257808"/>
    <w:rsid w:val="0026088B"/>
    <w:rsid w:val="002622F9"/>
    <w:rsid w:val="00262D1D"/>
    <w:rsid w:val="00266987"/>
    <w:rsid w:val="00267526"/>
    <w:rsid w:val="00280E2C"/>
    <w:rsid w:val="002965E8"/>
    <w:rsid w:val="002970F4"/>
    <w:rsid w:val="002A4AE9"/>
    <w:rsid w:val="002A6401"/>
    <w:rsid w:val="002A6B61"/>
    <w:rsid w:val="002B080F"/>
    <w:rsid w:val="002B1D27"/>
    <w:rsid w:val="002B1DDF"/>
    <w:rsid w:val="002B6C12"/>
    <w:rsid w:val="002B6F9E"/>
    <w:rsid w:val="002C640D"/>
    <w:rsid w:val="002D68FC"/>
    <w:rsid w:val="002D7D54"/>
    <w:rsid w:val="002E682C"/>
    <w:rsid w:val="002F2D76"/>
    <w:rsid w:val="00300F38"/>
    <w:rsid w:val="00307C71"/>
    <w:rsid w:val="00320AF5"/>
    <w:rsid w:val="00322CD7"/>
    <w:rsid w:val="00327D8A"/>
    <w:rsid w:val="00330449"/>
    <w:rsid w:val="00332939"/>
    <w:rsid w:val="00334CEE"/>
    <w:rsid w:val="00340CB5"/>
    <w:rsid w:val="003428A8"/>
    <w:rsid w:val="003539EB"/>
    <w:rsid w:val="00364DE9"/>
    <w:rsid w:val="003702DA"/>
    <w:rsid w:val="00377CE2"/>
    <w:rsid w:val="00380A89"/>
    <w:rsid w:val="0038414B"/>
    <w:rsid w:val="00384A70"/>
    <w:rsid w:val="00396E71"/>
    <w:rsid w:val="003B00E7"/>
    <w:rsid w:val="003B498E"/>
    <w:rsid w:val="003C11C4"/>
    <w:rsid w:val="003C2428"/>
    <w:rsid w:val="003C6B07"/>
    <w:rsid w:val="003C7988"/>
    <w:rsid w:val="003D0F79"/>
    <w:rsid w:val="003D2C82"/>
    <w:rsid w:val="003D6B01"/>
    <w:rsid w:val="003D792A"/>
    <w:rsid w:val="003F2E6F"/>
    <w:rsid w:val="00401D8D"/>
    <w:rsid w:val="00405035"/>
    <w:rsid w:val="0041169B"/>
    <w:rsid w:val="0042113A"/>
    <w:rsid w:val="004228A5"/>
    <w:rsid w:val="00422ADC"/>
    <w:rsid w:val="00423795"/>
    <w:rsid w:val="004247AF"/>
    <w:rsid w:val="0043600E"/>
    <w:rsid w:val="00450C02"/>
    <w:rsid w:val="00460C8C"/>
    <w:rsid w:val="00463913"/>
    <w:rsid w:val="00464DF8"/>
    <w:rsid w:val="00474DD7"/>
    <w:rsid w:val="0048385D"/>
    <w:rsid w:val="00494A9C"/>
    <w:rsid w:val="004A4EAB"/>
    <w:rsid w:val="004B0A42"/>
    <w:rsid w:val="004B2141"/>
    <w:rsid w:val="004B2A28"/>
    <w:rsid w:val="004B45FE"/>
    <w:rsid w:val="004B5476"/>
    <w:rsid w:val="004D0D78"/>
    <w:rsid w:val="004E09A7"/>
    <w:rsid w:val="004E2ABD"/>
    <w:rsid w:val="004E4AF6"/>
    <w:rsid w:val="004E6844"/>
    <w:rsid w:val="004E7127"/>
    <w:rsid w:val="004F2BE1"/>
    <w:rsid w:val="004F7312"/>
    <w:rsid w:val="00507A35"/>
    <w:rsid w:val="005138CF"/>
    <w:rsid w:val="00513C0C"/>
    <w:rsid w:val="00523793"/>
    <w:rsid w:val="00530CCE"/>
    <w:rsid w:val="00536C8A"/>
    <w:rsid w:val="00541D6D"/>
    <w:rsid w:val="005462F6"/>
    <w:rsid w:val="005555D3"/>
    <w:rsid w:val="005750D2"/>
    <w:rsid w:val="00575D71"/>
    <w:rsid w:val="0058653F"/>
    <w:rsid w:val="0059030A"/>
    <w:rsid w:val="005A07A3"/>
    <w:rsid w:val="005A1DBD"/>
    <w:rsid w:val="005A38EF"/>
    <w:rsid w:val="005C08F0"/>
    <w:rsid w:val="005D1918"/>
    <w:rsid w:val="005F4708"/>
    <w:rsid w:val="005F5C5C"/>
    <w:rsid w:val="005F5FEC"/>
    <w:rsid w:val="005F7109"/>
    <w:rsid w:val="00606C46"/>
    <w:rsid w:val="006072A8"/>
    <w:rsid w:val="00611D76"/>
    <w:rsid w:val="00616227"/>
    <w:rsid w:val="0062617D"/>
    <w:rsid w:val="0063164E"/>
    <w:rsid w:val="00657005"/>
    <w:rsid w:val="00660174"/>
    <w:rsid w:val="006635AA"/>
    <w:rsid w:val="006652A5"/>
    <w:rsid w:val="00671BA9"/>
    <w:rsid w:val="0067762B"/>
    <w:rsid w:val="00677C94"/>
    <w:rsid w:val="00687558"/>
    <w:rsid w:val="00691A8B"/>
    <w:rsid w:val="006961EC"/>
    <w:rsid w:val="006A5ED1"/>
    <w:rsid w:val="006A61FF"/>
    <w:rsid w:val="006A7310"/>
    <w:rsid w:val="006B13D6"/>
    <w:rsid w:val="006B2103"/>
    <w:rsid w:val="006D5109"/>
    <w:rsid w:val="006E1500"/>
    <w:rsid w:val="006E434C"/>
    <w:rsid w:val="006E6EDD"/>
    <w:rsid w:val="006E7BC4"/>
    <w:rsid w:val="0070144A"/>
    <w:rsid w:val="007109CA"/>
    <w:rsid w:val="00715267"/>
    <w:rsid w:val="00715274"/>
    <w:rsid w:val="00715C29"/>
    <w:rsid w:val="007218E8"/>
    <w:rsid w:val="0072470D"/>
    <w:rsid w:val="00724E6E"/>
    <w:rsid w:val="00731DD8"/>
    <w:rsid w:val="007342AE"/>
    <w:rsid w:val="00743CDD"/>
    <w:rsid w:val="00746F88"/>
    <w:rsid w:val="00747801"/>
    <w:rsid w:val="00753D49"/>
    <w:rsid w:val="00755213"/>
    <w:rsid w:val="00765306"/>
    <w:rsid w:val="00786F7B"/>
    <w:rsid w:val="00790E68"/>
    <w:rsid w:val="007945AE"/>
    <w:rsid w:val="0079483F"/>
    <w:rsid w:val="007A3E10"/>
    <w:rsid w:val="007B0539"/>
    <w:rsid w:val="007B75FF"/>
    <w:rsid w:val="007E2664"/>
    <w:rsid w:val="007E2F5D"/>
    <w:rsid w:val="007F1A88"/>
    <w:rsid w:val="007F4004"/>
    <w:rsid w:val="007F5CDD"/>
    <w:rsid w:val="00801494"/>
    <w:rsid w:val="008114CD"/>
    <w:rsid w:val="0081374B"/>
    <w:rsid w:val="00817E0D"/>
    <w:rsid w:val="00822923"/>
    <w:rsid w:val="008270B3"/>
    <w:rsid w:val="008328DB"/>
    <w:rsid w:val="008351E4"/>
    <w:rsid w:val="0084057D"/>
    <w:rsid w:val="0084135F"/>
    <w:rsid w:val="00845772"/>
    <w:rsid w:val="008551CC"/>
    <w:rsid w:val="00855E24"/>
    <w:rsid w:val="00856866"/>
    <w:rsid w:val="00860EF3"/>
    <w:rsid w:val="00862FED"/>
    <w:rsid w:val="008672D2"/>
    <w:rsid w:val="008938AA"/>
    <w:rsid w:val="00895751"/>
    <w:rsid w:val="008A135E"/>
    <w:rsid w:val="008B1C74"/>
    <w:rsid w:val="008B4AC5"/>
    <w:rsid w:val="008B5632"/>
    <w:rsid w:val="008C0A02"/>
    <w:rsid w:val="008C2070"/>
    <w:rsid w:val="008C4480"/>
    <w:rsid w:val="008C4CC4"/>
    <w:rsid w:val="008D29CE"/>
    <w:rsid w:val="008E1227"/>
    <w:rsid w:val="008E200B"/>
    <w:rsid w:val="008E2A46"/>
    <w:rsid w:val="008E3C24"/>
    <w:rsid w:val="008E77F7"/>
    <w:rsid w:val="008F10AE"/>
    <w:rsid w:val="008F34B8"/>
    <w:rsid w:val="008F464A"/>
    <w:rsid w:val="008F4FAA"/>
    <w:rsid w:val="00906C8D"/>
    <w:rsid w:val="00911E4D"/>
    <w:rsid w:val="00912FA7"/>
    <w:rsid w:val="00917425"/>
    <w:rsid w:val="00925E77"/>
    <w:rsid w:val="009347FD"/>
    <w:rsid w:val="00950849"/>
    <w:rsid w:val="00952AD7"/>
    <w:rsid w:val="00956D8E"/>
    <w:rsid w:val="00960736"/>
    <w:rsid w:val="00962B04"/>
    <w:rsid w:val="0097430E"/>
    <w:rsid w:val="00977FA3"/>
    <w:rsid w:val="00984744"/>
    <w:rsid w:val="00991748"/>
    <w:rsid w:val="00992F40"/>
    <w:rsid w:val="00994A9E"/>
    <w:rsid w:val="009A09A4"/>
    <w:rsid w:val="009A35D3"/>
    <w:rsid w:val="009B19CB"/>
    <w:rsid w:val="009B3138"/>
    <w:rsid w:val="009B5989"/>
    <w:rsid w:val="009B7009"/>
    <w:rsid w:val="009B7EFF"/>
    <w:rsid w:val="009D2061"/>
    <w:rsid w:val="009F679A"/>
    <w:rsid w:val="00A06DA3"/>
    <w:rsid w:val="00A17527"/>
    <w:rsid w:val="00A20BB8"/>
    <w:rsid w:val="00A24522"/>
    <w:rsid w:val="00A3312E"/>
    <w:rsid w:val="00A347AD"/>
    <w:rsid w:val="00A35ECF"/>
    <w:rsid w:val="00A365C4"/>
    <w:rsid w:val="00A421E3"/>
    <w:rsid w:val="00A42792"/>
    <w:rsid w:val="00A47EFE"/>
    <w:rsid w:val="00A514DD"/>
    <w:rsid w:val="00A51D26"/>
    <w:rsid w:val="00A67D12"/>
    <w:rsid w:val="00A72715"/>
    <w:rsid w:val="00A7439E"/>
    <w:rsid w:val="00A7595D"/>
    <w:rsid w:val="00A776DD"/>
    <w:rsid w:val="00A83EAE"/>
    <w:rsid w:val="00A864AF"/>
    <w:rsid w:val="00A87FB2"/>
    <w:rsid w:val="00A87FB3"/>
    <w:rsid w:val="00A92029"/>
    <w:rsid w:val="00AA41BE"/>
    <w:rsid w:val="00AC10B4"/>
    <w:rsid w:val="00AC1EFE"/>
    <w:rsid w:val="00AD1825"/>
    <w:rsid w:val="00AD31D5"/>
    <w:rsid w:val="00AD69C1"/>
    <w:rsid w:val="00AD6B18"/>
    <w:rsid w:val="00AE19DB"/>
    <w:rsid w:val="00AE70DD"/>
    <w:rsid w:val="00AF4985"/>
    <w:rsid w:val="00AF7051"/>
    <w:rsid w:val="00B02801"/>
    <w:rsid w:val="00B0501B"/>
    <w:rsid w:val="00B13B1C"/>
    <w:rsid w:val="00B141BC"/>
    <w:rsid w:val="00B1534E"/>
    <w:rsid w:val="00B22657"/>
    <w:rsid w:val="00B3461C"/>
    <w:rsid w:val="00B401BF"/>
    <w:rsid w:val="00B504AC"/>
    <w:rsid w:val="00B50A8B"/>
    <w:rsid w:val="00B53ED7"/>
    <w:rsid w:val="00B556AF"/>
    <w:rsid w:val="00B55DB6"/>
    <w:rsid w:val="00B56443"/>
    <w:rsid w:val="00B90426"/>
    <w:rsid w:val="00B90C92"/>
    <w:rsid w:val="00B93E6E"/>
    <w:rsid w:val="00B965ED"/>
    <w:rsid w:val="00B9727C"/>
    <w:rsid w:val="00BA3AC2"/>
    <w:rsid w:val="00BA5B85"/>
    <w:rsid w:val="00BB5576"/>
    <w:rsid w:val="00BD1018"/>
    <w:rsid w:val="00BD6D64"/>
    <w:rsid w:val="00BE3125"/>
    <w:rsid w:val="00BE6588"/>
    <w:rsid w:val="00BE7A08"/>
    <w:rsid w:val="00BF1331"/>
    <w:rsid w:val="00BF28AB"/>
    <w:rsid w:val="00BF50B8"/>
    <w:rsid w:val="00C033C8"/>
    <w:rsid w:val="00C04C07"/>
    <w:rsid w:val="00C105EF"/>
    <w:rsid w:val="00C111F9"/>
    <w:rsid w:val="00C16959"/>
    <w:rsid w:val="00C31B2A"/>
    <w:rsid w:val="00C40F05"/>
    <w:rsid w:val="00C47F48"/>
    <w:rsid w:val="00C53334"/>
    <w:rsid w:val="00C53623"/>
    <w:rsid w:val="00C540B5"/>
    <w:rsid w:val="00C5639B"/>
    <w:rsid w:val="00C56725"/>
    <w:rsid w:val="00C67D29"/>
    <w:rsid w:val="00C7183E"/>
    <w:rsid w:val="00C8133C"/>
    <w:rsid w:val="00C86F03"/>
    <w:rsid w:val="00C9428E"/>
    <w:rsid w:val="00C96D1A"/>
    <w:rsid w:val="00CA2D17"/>
    <w:rsid w:val="00CA368B"/>
    <w:rsid w:val="00CA6EC9"/>
    <w:rsid w:val="00CB756C"/>
    <w:rsid w:val="00CC22C6"/>
    <w:rsid w:val="00CC23AF"/>
    <w:rsid w:val="00CC5C2D"/>
    <w:rsid w:val="00CC75C3"/>
    <w:rsid w:val="00CD721C"/>
    <w:rsid w:val="00CE3EC3"/>
    <w:rsid w:val="00CF4ABE"/>
    <w:rsid w:val="00CF7B9F"/>
    <w:rsid w:val="00D005AA"/>
    <w:rsid w:val="00D00780"/>
    <w:rsid w:val="00D03361"/>
    <w:rsid w:val="00D04164"/>
    <w:rsid w:val="00D13D81"/>
    <w:rsid w:val="00D206E2"/>
    <w:rsid w:val="00D3072F"/>
    <w:rsid w:val="00D32126"/>
    <w:rsid w:val="00D32243"/>
    <w:rsid w:val="00D323C8"/>
    <w:rsid w:val="00D35802"/>
    <w:rsid w:val="00D4679E"/>
    <w:rsid w:val="00D475F2"/>
    <w:rsid w:val="00D52133"/>
    <w:rsid w:val="00D60B49"/>
    <w:rsid w:val="00D650E6"/>
    <w:rsid w:val="00D65473"/>
    <w:rsid w:val="00D81259"/>
    <w:rsid w:val="00D902C4"/>
    <w:rsid w:val="00D94525"/>
    <w:rsid w:val="00D95681"/>
    <w:rsid w:val="00DA52B7"/>
    <w:rsid w:val="00DA5790"/>
    <w:rsid w:val="00DA661A"/>
    <w:rsid w:val="00DB286E"/>
    <w:rsid w:val="00DB36B1"/>
    <w:rsid w:val="00DB3801"/>
    <w:rsid w:val="00DB421C"/>
    <w:rsid w:val="00DC4249"/>
    <w:rsid w:val="00DD0CED"/>
    <w:rsid w:val="00DD69F5"/>
    <w:rsid w:val="00DE27D4"/>
    <w:rsid w:val="00DE2AC3"/>
    <w:rsid w:val="00DE3DD9"/>
    <w:rsid w:val="00DE594E"/>
    <w:rsid w:val="00DF1915"/>
    <w:rsid w:val="00DF42ED"/>
    <w:rsid w:val="00E04FDD"/>
    <w:rsid w:val="00E24C0B"/>
    <w:rsid w:val="00E30AC0"/>
    <w:rsid w:val="00E32CC1"/>
    <w:rsid w:val="00E33C69"/>
    <w:rsid w:val="00E33E43"/>
    <w:rsid w:val="00E4036A"/>
    <w:rsid w:val="00E41EF7"/>
    <w:rsid w:val="00E44A23"/>
    <w:rsid w:val="00E501DB"/>
    <w:rsid w:val="00E53B2F"/>
    <w:rsid w:val="00E6384F"/>
    <w:rsid w:val="00E678B7"/>
    <w:rsid w:val="00E70133"/>
    <w:rsid w:val="00E72BA2"/>
    <w:rsid w:val="00E74B95"/>
    <w:rsid w:val="00E860AA"/>
    <w:rsid w:val="00E8750F"/>
    <w:rsid w:val="00E951C6"/>
    <w:rsid w:val="00EA01E8"/>
    <w:rsid w:val="00EA5263"/>
    <w:rsid w:val="00EA673D"/>
    <w:rsid w:val="00EB3D9E"/>
    <w:rsid w:val="00EB49E7"/>
    <w:rsid w:val="00EC32FD"/>
    <w:rsid w:val="00EC49AC"/>
    <w:rsid w:val="00EE19F7"/>
    <w:rsid w:val="00EE70EE"/>
    <w:rsid w:val="00EF2FCE"/>
    <w:rsid w:val="00F073D8"/>
    <w:rsid w:val="00F12518"/>
    <w:rsid w:val="00F22A17"/>
    <w:rsid w:val="00F23A8A"/>
    <w:rsid w:val="00F25838"/>
    <w:rsid w:val="00F313B4"/>
    <w:rsid w:val="00F31CAB"/>
    <w:rsid w:val="00F41B4E"/>
    <w:rsid w:val="00F4440A"/>
    <w:rsid w:val="00F467CB"/>
    <w:rsid w:val="00F47AC0"/>
    <w:rsid w:val="00F56237"/>
    <w:rsid w:val="00F5777A"/>
    <w:rsid w:val="00F82DBB"/>
    <w:rsid w:val="00F97939"/>
    <w:rsid w:val="00FA2E7A"/>
    <w:rsid w:val="00FB5056"/>
    <w:rsid w:val="00FD3D76"/>
    <w:rsid w:val="00FD4E10"/>
    <w:rsid w:val="00FE0E40"/>
    <w:rsid w:val="00FE61F6"/>
    <w:rsid w:val="00FF73E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83969"/>
    <o:shapelayout v:ext="edit">
      <o:idmap v:ext="edit" data="1"/>
    </o:shapelayout>
  </w:shapeDefaults>
  <w:decimalSymbol w:val="."/>
  <w:listSeparator w:val=","/>
  <w14:docId w14:val="14AC680C"/>
  <w15:docId w15:val="{439B13A5-A3F0-4AF3-8AC8-33DB01C69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E682C"/>
    <w:pPr>
      <w:spacing w:after="0" w:line="240" w:lineRule="auto"/>
    </w:pPr>
    <w:rPr>
      <w:rFonts w:ascii="Times New Roman" w:eastAsia="MS ??" w:hAnsi="Times New Roman" w:cs="Times New Roman"/>
      <w:sz w:val="20"/>
      <w:szCs w:val="20"/>
      <w:lang w:val="it-IT" w:eastAsia="it-IT"/>
    </w:rPr>
  </w:style>
  <w:style w:type="paragraph" w:styleId="Heading1">
    <w:name w:val="heading 1"/>
    <w:basedOn w:val="ListParagraph"/>
    <w:next w:val="Normal"/>
    <w:link w:val="Heading1Char"/>
    <w:qFormat/>
    <w:rsid w:val="007F5CDD"/>
    <w:pPr>
      <w:numPr>
        <w:numId w:val="2"/>
      </w:numPr>
      <w:pBdr>
        <w:bottom w:val="single" w:sz="4" w:space="1" w:color="000000" w:themeColor="text1"/>
      </w:pBdr>
      <w:tabs>
        <w:tab w:val="left" w:pos="851"/>
      </w:tabs>
      <w:autoSpaceDE w:val="0"/>
      <w:autoSpaceDN w:val="0"/>
      <w:adjustRightInd w:val="0"/>
      <w:spacing w:line="280" w:lineRule="atLeast"/>
      <w:outlineLvl w:val="0"/>
    </w:pPr>
    <w:rPr>
      <w:rFonts w:ascii="HelveticaNeueLT Com 45 Lt" w:hAnsi="HelveticaNeueLT Com 45 Lt"/>
      <w:b/>
      <w:caps/>
      <w:lang w:val="en-US" w:eastAsia="fr-BE"/>
    </w:rPr>
  </w:style>
  <w:style w:type="paragraph" w:styleId="Heading2">
    <w:name w:val="heading 2"/>
    <w:basedOn w:val="Heading1"/>
    <w:next w:val="Normal"/>
    <w:link w:val="Heading2Char"/>
    <w:unhideWhenUsed/>
    <w:qFormat/>
    <w:rsid w:val="006652A5"/>
    <w:pPr>
      <w:numPr>
        <w:ilvl w:val="1"/>
      </w:numPr>
      <w:pBdr>
        <w:bottom w:val="none" w:sz="0" w:space="0" w:color="auto"/>
      </w:pBdr>
      <w:outlineLvl w:val="1"/>
    </w:pPr>
    <w:rPr>
      <w:caps w:val="0"/>
      <w:smallCaps/>
    </w:rPr>
  </w:style>
  <w:style w:type="paragraph" w:styleId="Heading3">
    <w:name w:val="heading 3"/>
    <w:basedOn w:val="Normal"/>
    <w:next w:val="Normal"/>
    <w:link w:val="Heading3Char"/>
    <w:uiPriority w:val="9"/>
    <w:unhideWhenUsed/>
    <w:qFormat/>
    <w:rsid w:val="00A17527"/>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862FE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5D1918"/>
    <w:pPr>
      <w:widowControl w:val="0"/>
      <w:autoSpaceDE w:val="0"/>
      <w:autoSpaceDN w:val="0"/>
      <w:spacing w:before="240" w:after="60"/>
      <w:ind w:left="1008" w:hanging="432"/>
      <w:outlineLvl w:val="4"/>
    </w:pPr>
    <w:rPr>
      <w:rFonts w:ascii="Calibri" w:eastAsia="Times New Roman" w:hAnsi="Calibri"/>
      <w:b/>
      <w:bCs/>
      <w:i/>
      <w:iCs/>
      <w:sz w:val="26"/>
      <w:szCs w:val="26"/>
      <w:lang w:val="en-US" w:eastAsia="en-US"/>
    </w:rPr>
  </w:style>
  <w:style w:type="paragraph" w:styleId="Heading6">
    <w:name w:val="heading 6"/>
    <w:basedOn w:val="Normal"/>
    <w:next w:val="Normal"/>
    <w:link w:val="Heading6Char"/>
    <w:qFormat/>
    <w:rsid w:val="005D1918"/>
    <w:pPr>
      <w:widowControl w:val="0"/>
      <w:autoSpaceDE w:val="0"/>
      <w:autoSpaceDN w:val="0"/>
      <w:spacing w:before="240" w:after="60"/>
      <w:ind w:left="1152" w:hanging="432"/>
      <w:outlineLvl w:val="5"/>
    </w:pPr>
    <w:rPr>
      <w:rFonts w:ascii="Calibri" w:eastAsia="Times New Roman" w:hAnsi="Calibri"/>
      <w:b/>
      <w:bCs/>
      <w:sz w:val="22"/>
      <w:szCs w:val="22"/>
      <w:lang w:val="en-US" w:eastAsia="en-US"/>
    </w:rPr>
  </w:style>
  <w:style w:type="paragraph" w:styleId="Heading7">
    <w:name w:val="heading 7"/>
    <w:basedOn w:val="Normal"/>
    <w:next w:val="Normal"/>
    <w:link w:val="Heading7Char"/>
    <w:qFormat/>
    <w:rsid w:val="005D1918"/>
    <w:pPr>
      <w:widowControl w:val="0"/>
      <w:autoSpaceDE w:val="0"/>
      <w:autoSpaceDN w:val="0"/>
      <w:spacing w:before="240" w:after="60"/>
      <w:ind w:left="1296" w:hanging="288"/>
      <w:outlineLvl w:val="6"/>
    </w:pPr>
    <w:rPr>
      <w:rFonts w:ascii="Calibri" w:eastAsia="Times New Roman" w:hAnsi="Calibri"/>
      <w:sz w:val="24"/>
      <w:szCs w:val="24"/>
      <w:lang w:val="en-US" w:eastAsia="en-US"/>
    </w:rPr>
  </w:style>
  <w:style w:type="paragraph" w:styleId="Heading8">
    <w:name w:val="heading 8"/>
    <w:basedOn w:val="Normal"/>
    <w:next w:val="Normal"/>
    <w:link w:val="Heading8Char"/>
    <w:qFormat/>
    <w:rsid w:val="005D1918"/>
    <w:pPr>
      <w:widowControl w:val="0"/>
      <w:autoSpaceDE w:val="0"/>
      <w:autoSpaceDN w:val="0"/>
      <w:spacing w:before="240" w:after="60"/>
      <w:ind w:left="1440" w:hanging="432"/>
      <w:outlineLvl w:val="7"/>
    </w:pPr>
    <w:rPr>
      <w:rFonts w:ascii="Calibri" w:eastAsia="Times New Roman" w:hAnsi="Calibri"/>
      <w:i/>
      <w:iCs/>
      <w:sz w:val="24"/>
      <w:szCs w:val="24"/>
      <w:lang w:val="en-US" w:eastAsia="en-US"/>
    </w:rPr>
  </w:style>
  <w:style w:type="paragraph" w:styleId="Heading9">
    <w:name w:val="heading 9"/>
    <w:basedOn w:val="Normal"/>
    <w:next w:val="Normal"/>
    <w:link w:val="Heading9Char"/>
    <w:qFormat/>
    <w:rsid w:val="005D1918"/>
    <w:pPr>
      <w:widowControl w:val="0"/>
      <w:autoSpaceDE w:val="0"/>
      <w:autoSpaceDN w:val="0"/>
      <w:spacing w:before="240" w:after="60"/>
      <w:ind w:left="1584" w:hanging="144"/>
      <w:outlineLvl w:val="8"/>
    </w:pPr>
    <w:rPr>
      <w:rFonts w:ascii="Cambria" w:eastAsia="Times New Roman" w:hAnsi="Cambria"/>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iPriority w:val="99"/>
    <w:rsid w:val="00D65473"/>
    <w:pPr>
      <w:spacing w:before="100" w:beforeAutospacing="1" w:after="100" w:afterAutospacing="1"/>
    </w:pPr>
    <w:rPr>
      <w:rFonts w:ascii="Times" w:hAnsi="Times"/>
    </w:rPr>
  </w:style>
  <w:style w:type="paragraph" w:styleId="Header">
    <w:name w:val="header"/>
    <w:basedOn w:val="Normal"/>
    <w:link w:val="HeaderChar"/>
    <w:uiPriority w:val="99"/>
    <w:rsid w:val="00D65473"/>
    <w:pPr>
      <w:tabs>
        <w:tab w:val="center" w:pos="4819"/>
        <w:tab w:val="right" w:pos="9638"/>
      </w:tabs>
    </w:pPr>
  </w:style>
  <w:style w:type="character" w:customStyle="1" w:styleId="HeaderChar">
    <w:name w:val="Header Char"/>
    <w:basedOn w:val="DefaultParagraphFont"/>
    <w:link w:val="Header"/>
    <w:uiPriority w:val="99"/>
    <w:rsid w:val="00D65473"/>
    <w:rPr>
      <w:rFonts w:ascii="Times New Roman" w:eastAsia="MS ??" w:hAnsi="Times New Roman" w:cs="Times New Roman"/>
      <w:sz w:val="20"/>
      <w:szCs w:val="20"/>
    </w:rPr>
  </w:style>
  <w:style w:type="paragraph" w:styleId="Footer">
    <w:name w:val="footer"/>
    <w:basedOn w:val="Normal"/>
    <w:link w:val="FooterChar"/>
    <w:uiPriority w:val="99"/>
    <w:rsid w:val="00D65473"/>
    <w:pPr>
      <w:tabs>
        <w:tab w:val="center" w:pos="4819"/>
        <w:tab w:val="right" w:pos="9638"/>
      </w:tabs>
    </w:pPr>
  </w:style>
  <w:style w:type="character" w:customStyle="1" w:styleId="FooterChar">
    <w:name w:val="Footer Char"/>
    <w:basedOn w:val="DefaultParagraphFont"/>
    <w:link w:val="Footer"/>
    <w:uiPriority w:val="99"/>
    <w:rsid w:val="00D65473"/>
    <w:rPr>
      <w:rFonts w:ascii="Times New Roman" w:eastAsia="MS ??" w:hAnsi="Times New Roman" w:cs="Times New Roman"/>
      <w:sz w:val="20"/>
      <w:szCs w:val="20"/>
    </w:rPr>
  </w:style>
  <w:style w:type="character" w:styleId="PageNumber">
    <w:name w:val="page number"/>
    <w:uiPriority w:val="99"/>
    <w:semiHidden/>
    <w:rsid w:val="00D65473"/>
    <w:rPr>
      <w:rFonts w:cs="Times New Roman"/>
    </w:rPr>
  </w:style>
  <w:style w:type="paragraph" w:customStyle="1" w:styleId="NoSpacing1">
    <w:name w:val="No Spacing1"/>
    <w:link w:val="NoSpacingChar"/>
    <w:uiPriority w:val="99"/>
    <w:qFormat/>
    <w:rsid w:val="00D65473"/>
    <w:pPr>
      <w:spacing w:after="0" w:line="240" w:lineRule="auto"/>
    </w:pPr>
    <w:rPr>
      <w:rFonts w:ascii="PMingLiU" w:eastAsia="PMingLiU" w:hAnsi="Cambria" w:cs="Times New Roman"/>
      <w:lang w:val="it-IT" w:eastAsia="it-IT"/>
    </w:rPr>
  </w:style>
  <w:style w:type="character" w:customStyle="1" w:styleId="NoSpacingChar">
    <w:name w:val="No Spacing Char"/>
    <w:link w:val="NoSpacing1"/>
    <w:uiPriority w:val="99"/>
    <w:locked/>
    <w:rsid w:val="00D65473"/>
    <w:rPr>
      <w:rFonts w:ascii="PMingLiU" w:eastAsia="PMingLiU" w:hAnsi="Cambria" w:cs="Times New Roman"/>
      <w:lang w:val="it-IT" w:eastAsia="it-IT"/>
    </w:rPr>
  </w:style>
  <w:style w:type="paragraph" w:customStyle="1" w:styleId="Default">
    <w:name w:val="Default"/>
    <w:rsid w:val="00D65473"/>
    <w:pPr>
      <w:autoSpaceDE w:val="0"/>
      <w:autoSpaceDN w:val="0"/>
      <w:adjustRightInd w:val="0"/>
      <w:spacing w:after="0" w:line="240" w:lineRule="auto"/>
    </w:pPr>
    <w:rPr>
      <w:rFonts w:ascii="Candara" w:eastAsia="MS ??" w:hAnsi="Candara" w:cs="Candara"/>
      <w:color w:val="000000"/>
      <w:sz w:val="24"/>
      <w:szCs w:val="24"/>
      <w:lang w:val="en-US"/>
    </w:rPr>
  </w:style>
  <w:style w:type="character" w:styleId="IntenseReference">
    <w:name w:val="Intense Reference"/>
    <w:basedOn w:val="DefaultParagraphFont"/>
    <w:uiPriority w:val="32"/>
    <w:qFormat/>
    <w:rsid w:val="00D65473"/>
    <w:rPr>
      <w:b/>
      <w:bCs/>
      <w:smallCaps/>
      <w:color w:val="C0504D"/>
      <w:spacing w:val="5"/>
      <w:u w:val="single"/>
    </w:rPr>
  </w:style>
  <w:style w:type="paragraph" w:styleId="ListParagraph">
    <w:name w:val="List Paragraph"/>
    <w:basedOn w:val="Normal"/>
    <w:link w:val="ListParagraphChar"/>
    <w:uiPriority w:val="1"/>
    <w:qFormat/>
    <w:rsid w:val="00D65473"/>
    <w:pPr>
      <w:ind w:left="708"/>
    </w:pPr>
  </w:style>
  <w:style w:type="paragraph" w:styleId="BalloonText">
    <w:name w:val="Balloon Text"/>
    <w:basedOn w:val="Normal"/>
    <w:link w:val="BalloonTextChar"/>
    <w:uiPriority w:val="99"/>
    <w:semiHidden/>
    <w:unhideWhenUsed/>
    <w:rsid w:val="00D65473"/>
    <w:rPr>
      <w:rFonts w:ascii="Tahoma" w:hAnsi="Tahoma" w:cs="Tahoma"/>
      <w:sz w:val="16"/>
      <w:szCs w:val="16"/>
    </w:rPr>
  </w:style>
  <w:style w:type="character" w:customStyle="1" w:styleId="BalloonTextChar">
    <w:name w:val="Balloon Text Char"/>
    <w:basedOn w:val="DefaultParagraphFont"/>
    <w:link w:val="BalloonText"/>
    <w:uiPriority w:val="99"/>
    <w:semiHidden/>
    <w:rsid w:val="00D65473"/>
    <w:rPr>
      <w:rFonts w:ascii="Tahoma" w:eastAsia="MS ??" w:hAnsi="Tahoma" w:cs="Tahoma"/>
      <w:sz w:val="16"/>
      <w:szCs w:val="16"/>
      <w:lang w:val="it-IT" w:eastAsia="it-IT"/>
    </w:rPr>
  </w:style>
  <w:style w:type="character" w:customStyle="1" w:styleId="Heading1Char">
    <w:name w:val="Heading 1 Char"/>
    <w:basedOn w:val="DefaultParagraphFont"/>
    <w:link w:val="Heading1"/>
    <w:uiPriority w:val="9"/>
    <w:rsid w:val="007F5CDD"/>
    <w:rPr>
      <w:rFonts w:ascii="HelveticaNeueLT Com 45 Lt" w:eastAsia="MS ??" w:hAnsi="HelveticaNeueLT Com 45 Lt" w:cs="Times New Roman"/>
      <w:b/>
      <w:caps/>
      <w:sz w:val="20"/>
      <w:szCs w:val="20"/>
      <w:lang w:val="en-US" w:eastAsia="fr-BE"/>
    </w:rPr>
  </w:style>
  <w:style w:type="character" w:customStyle="1" w:styleId="Heading2Char">
    <w:name w:val="Heading 2 Char"/>
    <w:basedOn w:val="DefaultParagraphFont"/>
    <w:link w:val="Heading2"/>
    <w:rsid w:val="006652A5"/>
    <w:rPr>
      <w:rFonts w:ascii="HelveticaNeueLT Com 45 Lt" w:eastAsia="MS ??" w:hAnsi="HelveticaNeueLT Com 45 Lt" w:cs="Times New Roman"/>
      <w:b/>
      <w:smallCaps/>
      <w:sz w:val="20"/>
      <w:szCs w:val="20"/>
      <w:lang w:val="en-US" w:eastAsia="fr-BE"/>
    </w:rPr>
  </w:style>
  <w:style w:type="table" w:styleId="TableGrid">
    <w:name w:val="Table Grid"/>
    <w:basedOn w:val="TableNormal"/>
    <w:uiPriority w:val="59"/>
    <w:rsid w:val="00D322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320AF5"/>
  </w:style>
  <w:style w:type="character" w:customStyle="1" w:styleId="EndnoteTextChar">
    <w:name w:val="Endnote Text Char"/>
    <w:basedOn w:val="DefaultParagraphFont"/>
    <w:link w:val="EndnoteText"/>
    <w:uiPriority w:val="99"/>
    <w:semiHidden/>
    <w:rsid w:val="00320AF5"/>
    <w:rPr>
      <w:rFonts w:ascii="Times New Roman" w:eastAsia="MS ??" w:hAnsi="Times New Roman" w:cs="Times New Roman"/>
      <w:sz w:val="20"/>
      <w:szCs w:val="20"/>
      <w:lang w:val="it-IT" w:eastAsia="it-IT"/>
    </w:rPr>
  </w:style>
  <w:style w:type="character" w:styleId="EndnoteReference">
    <w:name w:val="endnote reference"/>
    <w:basedOn w:val="DefaultParagraphFont"/>
    <w:uiPriority w:val="99"/>
    <w:semiHidden/>
    <w:unhideWhenUsed/>
    <w:rsid w:val="00320AF5"/>
    <w:rPr>
      <w:vertAlign w:val="superscript"/>
    </w:rPr>
  </w:style>
  <w:style w:type="paragraph" w:styleId="FootnoteText">
    <w:name w:val="footnote text"/>
    <w:basedOn w:val="Normal"/>
    <w:link w:val="FootnoteTextChar"/>
    <w:unhideWhenUsed/>
    <w:rsid w:val="00320AF5"/>
  </w:style>
  <w:style w:type="character" w:customStyle="1" w:styleId="FootnoteTextChar">
    <w:name w:val="Footnote Text Char"/>
    <w:basedOn w:val="DefaultParagraphFont"/>
    <w:link w:val="FootnoteText"/>
    <w:rsid w:val="00320AF5"/>
    <w:rPr>
      <w:rFonts w:ascii="Times New Roman" w:eastAsia="MS ??" w:hAnsi="Times New Roman" w:cs="Times New Roman"/>
      <w:sz w:val="20"/>
      <w:szCs w:val="20"/>
      <w:lang w:val="it-IT" w:eastAsia="it-IT"/>
    </w:rPr>
  </w:style>
  <w:style w:type="character" w:styleId="FootnoteReference">
    <w:name w:val="footnote reference"/>
    <w:basedOn w:val="DefaultParagraphFont"/>
    <w:unhideWhenUsed/>
    <w:rsid w:val="00320AF5"/>
    <w:rPr>
      <w:vertAlign w:val="superscript"/>
    </w:rPr>
  </w:style>
  <w:style w:type="paragraph" w:customStyle="1" w:styleId="DocID">
    <w:name w:val="DocID"/>
    <w:basedOn w:val="BodyText"/>
    <w:next w:val="Footer"/>
    <w:link w:val="DocIDChar3"/>
    <w:rsid w:val="00422ADC"/>
    <w:pPr>
      <w:spacing w:after="0"/>
    </w:pPr>
    <w:rPr>
      <w:rFonts w:ascii="Arial" w:eastAsia="Times New Roman" w:hAnsi="Arial" w:cs="Arial"/>
      <w:color w:val="000000"/>
      <w:sz w:val="16"/>
      <w:lang w:val="en-GB" w:eastAsia="fr-FR"/>
    </w:rPr>
  </w:style>
  <w:style w:type="character" w:customStyle="1" w:styleId="DocIDChar3">
    <w:name w:val="DocID Char3"/>
    <w:link w:val="DocID"/>
    <w:rsid w:val="00422ADC"/>
    <w:rPr>
      <w:rFonts w:ascii="Arial" w:eastAsia="Times New Roman" w:hAnsi="Arial" w:cs="Arial"/>
      <w:color w:val="000000"/>
      <w:sz w:val="16"/>
      <w:szCs w:val="20"/>
      <w:lang w:val="en-GB" w:eastAsia="fr-FR"/>
    </w:rPr>
  </w:style>
  <w:style w:type="character" w:customStyle="1" w:styleId="NormalWebChar">
    <w:name w:val="Normal (Web) Char"/>
    <w:link w:val="NormalWeb"/>
    <w:uiPriority w:val="99"/>
    <w:rsid w:val="00422ADC"/>
    <w:rPr>
      <w:rFonts w:ascii="Times" w:eastAsia="MS ??" w:hAnsi="Times" w:cs="Times New Roman"/>
      <w:sz w:val="20"/>
      <w:szCs w:val="20"/>
      <w:lang w:val="it-IT" w:eastAsia="it-IT"/>
    </w:rPr>
  </w:style>
  <w:style w:type="paragraph" w:styleId="BodyText">
    <w:name w:val="Body Text"/>
    <w:basedOn w:val="Normal"/>
    <w:link w:val="BodyTextChar"/>
    <w:uiPriority w:val="99"/>
    <w:unhideWhenUsed/>
    <w:rsid w:val="00422ADC"/>
    <w:pPr>
      <w:spacing w:after="120"/>
    </w:pPr>
  </w:style>
  <w:style w:type="character" w:customStyle="1" w:styleId="BodyTextChar">
    <w:name w:val="Body Text Char"/>
    <w:basedOn w:val="DefaultParagraphFont"/>
    <w:link w:val="BodyText"/>
    <w:uiPriority w:val="99"/>
    <w:rsid w:val="00422ADC"/>
    <w:rPr>
      <w:rFonts w:ascii="Times New Roman" w:eastAsia="MS ??" w:hAnsi="Times New Roman" w:cs="Times New Roman"/>
      <w:sz w:val="20"/>
      <w:szCs w:val="20"/>
      <w:lang w:val="it-IT" w:eastAsia="it-IT"/>
    </w:rPr>
  </w:style>
  <w:style w:type="character" w:styleId="Hyperlink">
    <w:name w:val="Hyperlink"/>
    <w:basedOn w:val="DefaultParagraphFont"/>
    <w:uiPriority w:val="99"/>
    <w:unhideWhenUsed/>
    <w:rsid w:val="002A4AE9"/>
    <w:rPr>
      <w:color w:val="0000FF" w:themeColor="hyperlink"/>
      <w:u w:val="single"/>
    </w:rPr>
  </w:style>
  <w:style w:type="character" w:customStyle="1" w:styleId="Heading3Char">
    <w:name w:val="Heading 3 Char"/>
    <w:basedOn w:val="DefaultParagraphFont"/>
    <w:link w:val="Heading3"/>
    <w:uiPriority w:val="9"/>
    <w:semiHidden/>
    <w:rsid w:val="00A17527"/>
    <w:rPr>
      <w:rFonts w:asciiTheme="majorHAnsi" w:eastAsiaTheme="majorEastAsia" w:hAnsiTheme="majorHAnsi" w:cstheme="majorBidi"/>
      <w:b/>
      <w:bCs/>
      <w:color w:val="4F81BD" w:themeColor="accent1"/>
      <w:sz w:val="20"/>
      <w:szCs w:val="20"/>
      <w:lang w:val="it-IT" w:eastAsia="it-IT"/>
    </w:rPr>
  </w:style>
  <w:style w:type="paragraph" w:styleId="TOC1">
    <w:name w:val="toc 1"/>
    <w:basedOn w:val="Normal"/>
    <w:next w:val="Normal"/>
    <w:autoRedefine/>
    <w:uiPriority w:val="39"/>
    <w:unhideWhenUsed/>
    <w:rsid w:val="00A17527"/>
    <w:pPr>
      <w:spacing w:after="100"/>
    </w:pPr>
    <w:rPr>
      <w:rFonts w:ascii="HelveticaNeueLT Com 45 Lt" w:hAnsi="HelveticaNeueLT Com 45 Lt"/>
    </w:rPr>
  </w:style>
  <w:style w:type="paragraph" w:styleId="NoSpacing">
    <w:name w:val="No Spacing"/>
    <w:uiPriority w:val="1"/>
    <w:qFormat/>
    <w:rsid w:val="004E6844"/>
    <w:pPr>
      <w:spacing w:after="0" w:line="240" w:lineRule="auto"/>
    </w:pPr>
    <w:rPr>
      <w:rFonts w:ascii="Times New Roman" w:eastAsia="MS ??" w:hAnsi="Times New Roman" w:cs="Times New Roman"/>
      <w:sz w:val="20"/>
      <w:szCs w:val="20"/>
      <w:lang w:val="it-IT" w:eastAsia="it-IT"/>
    </w:rPr>
  </w:style>
  <w:style w:type="character" w:styleId="CommentReference">
    <w:name w:val="annotation reference"/>
    <w:basedOn w:val="DefaultParagraphFont"/>
    <w:uiPriority w:val="99"/>
    <w:semiHidden/>
    <w:unhideWhenUsed/>
    <w:rsid w:val="00327D8A"/>
    <w:rPr>
      <w:sz w:val="16"/>
      <w:szCs w:val="16"/>
    </w:rPr>
  </w:style>
  <w:style w:type="paragraph" w:styleId="CommentText">
    <w:name w:val="annotation text"/>
    <w:basedOn w:val="Normal"/>
    <w:link w:val="CommentTextChar"/>
    <w:uiPriority w:val="99"/>
    <w:semiHidden/>
    <w:unhideWhenUsed/>
    <w:rsid w:val="00327D8A"/>
  </w:style>
  <w:style w:type="character" w:customStyle="1" w:styleId="CommentTextChar">
    <w:name w:val="Comment Text Char"/>
    <w:basedOn w:val="DefaultParagraphFont"/>
    <w:link w:val="CommentText"/>
    <w:uiPriority w:val="99"/>
    <w:semiHidden/>
    <w:rsid w:val="00327D8A"/>
    <w:rPr>
      <w:rFonts w:ascii="Times New Roman" w:eastAsia="MS ??" w:hAnsi="Times New Roman" w:cs="Times New Roman"/>
      <w:sz w:val="20"/>
      <w:szCs w:val="20"/>
      <w:lang w:val="it-IT" w:eastAsia="it-IT"/>
    </w:rPr>
  </w:style>
  <w:style w:type="paragraph" w:styleId="CommentSubject">
    <w:name w:val="annotation subject"/>
    <w:basedOn w:val="CommentText"/>
    <w:next w:val="CommentText"/>
    <w:link w:val="CommentSubjectChar"/>
    <w:uiPriority w:val="99"/>
    <w:semiHidden/>
    <w:unhideWhenUsed/>
    <w:rsid w:val="00327D8A"/>
    <w:rPr>
      <w:b/>
      <w:bCs/>
    </w:rPr>
  </w:style>
  <w:style w:type="character" w:customStyle="1" w:styleId="CommentSubjectChar">
    <w:name w:val="Comment Subject Char"/>
    <w:basedOn w:val="CommentTextChar"/>
    <w:link w:val="CommentSubject"/>
    <w:uiPriority w:val="99"/>
    <w:semiHidden/>
    <w:rsid w:val="00327D8A"/>
    <w:rPr>
      <w:rFonts w:ascii="Times New Roman" w:eastAsia="MS ??" w:hAnsi="Times New Roman" w:cs="Times New Roman"/>
      <w:b/>
      <w:bCs/>
      <w:sz w:val="20"/>
      <w:szCs w:val="20"/>
      <w:lang w:val="it-IT" w:eastAsia="it-IT"/>
    </w:rPr>
  </w:style>
  <w:style w:type="character" w:customStyle="1" w:styleId="ListParagraphChar">
    <w:name w:val="List Paragraph Char"/>
    <w:basedOn w:val="DefaultParagraphFont"/>
    <w:link w:val="ListParagraph"/>
    <w:uiPriority w:val="1"/>
    <w:rsid w:val="00AD1825"/>
    <w:rPr>
      <w:rFonts w:ascii="Times New Roman" w:eastAsia="MS ??" w:hAnsi="Times New Roman" w:cs="Times New Roman"/>
      <w:sz w:val="20"/>
      <w:szCs w:val="20"/>
      <w:lang w:val="it-IT" w:eastAsia="it-IT"/>
    </w:rPr>
  </w:style>
  <w:style w:type="paragraph" w:styleId="Title">
    <w:name w:val="Title"/>
    <w:basedOn w:val="Normal"/>
    <w:link w:val="TitleChar"/>
    <w:qFormat/>
    <w:rsid w:val="0084135F"/>
    <w:pPr>
      <w:widowControl w:val="0"/>
      <w:autoSpaceDE w:val="0"/>
      <w:autoSpaceDN w:val="0"/>
      <w:jc w:val="center"/>
    </w:pPr>
    <w:rPr>
      <w:rFonts w:eastAsia="Times New Roman"/>
      <w:b/>
      <w:bCs/>
      <w:szCs w:val="24"/>
      <w:lang w:val="en-US" w:eastAsia="en-US"/>
    </w:rPr>
  </w:style>
  <w:style w:type="character" w:customStyle="1" w:styleId="TitleChar">
    <w:name w:val="Title Char"/>
    <w:basedOn w:val="DefaultParagraphFont"/>
    <w:link w:val="Title"/>
    <w:rsid w:val="0084135F"/>
    <w:rPr>
      <w:rFonts w:ascii="Times New Roman" w:eastAsia="Times New Roman" w:hAnsi="Times New Roman" w:cs="Times New Roman"/>
      <w:b/>
      <w:bCs/>
      <w:sz w:val="20"/>
      <w:szCs w:val="24"/>
      <w:lang w:val="en-US"/>
    </w:rPr>
  </w:style>
  <w:style w:type="paragraph" w:customStyle="1" w:styleId="SJBLevel1">
    <w:name w:val="SJB Level 1"/>
    <w:basedOn w:val="Normal"/>
    <w:rsid w:val="0084135F"/>
    <w:pPr>
      <w:numPr>
        <w:numId w:val="5"/>
      </w:numPr>
      <w:spacing w:before="142" w:line="280" w:lineRule="atLeast"/>
      <w:jc w:val="both"/>
    </w:pPr>
    <w:rPr>
      <w:rFonts w:ascii="Arial" w:eastAsia="Calibri" w:hAnsi="Arial" w:cs="Arial"/>
      <w:lang w:val="en-GB" w:eastAsia="en-GB"/>
    </w:rPr>
  </w:style>
  <w:style w:type="paragraph" w:customStyle="1" w:styleId="SJBLevel2">
    <w:name w:val="SJB Level 2"/>
    <w:basedOn w:val="Normal"/>
    <w:rsid w:val="0084135F"/>
    <w:pPr>
      <w:numPr>
        <w:ilvl w:val="1"/>
        <w:numId w:val="5"/>
      </w:numPr>
      <w:spacing w:before="142" w:line="280" w:lineRule="atLeast"/>
      <w:jc w:val="both"/>
    </w:pPr>
    <w:rPr>
      <w:rFonts w:ascii="Arial" w:eastAsia="Calibri" w:hAnsi="Arial" w:cs="Arial"/>
      <w:lang w:val="en-GB" w:eastAsia="en-GB"/>
    </w:rPr>
  </w:style>
  <w:style w:type="paragraph" w:customStyle="1" w:styleId="SJBLevel3">
    <w:name w:val="SJB Level 3"/>
    <w:basedOn w:val="Normal"/>
    <w:rsid w:val="0084135F"/>
    <w:pPr>
      <w:numPr>
        <w:ilvl w:val="2"/>
        <w:numId w:val="5"/>
      </w:numPr>
      <w:spacing w:before="142" w:line="280" w:lineRule="atLeast"/>
      <w:jc w:val="both"/>
    </w:pPr>
    <w:rPr>
      <w:rFonts w:ascii="Arial" w:eastAsia="Calibri" w:hAnsi="Arial" w:cs="Arial"/>
      <w:lang w:val="en-GB" w:eastAsia="en-GB"/>
    </w:rPr>
  </w:style>
  <w:style w:type="paragraph" w:customStyle="1" w:styleId="SJBLevel4">
    <w:name w:val="SJB Level 4"/>
    <w:basedOn w:val="Normal"/>
    <w:rsid w:val="0084135F"/>
    <w:pPr>
      <w:numPr>
        <w:ilvl w:val="3"/>
        <w:numId w:val="5"/>
      </w:numPr>
      <w:spacing w:before="142" w:line="280" w:lineRule="atLeast"/>
      <w:jc w:val="both"/>
    </w:pPr>
    <w:rPr>
      <w:rFonts w:ascii="Arial" w:eastAsia="Calibri" w:hAnsi="Arial" w:cs="Arial"/>
      <w:lang w:val="en-GB" w:eastAsia="en-GB"/>
    </w:rPr>
  </w:style>
  <w:style w:type="paragraph" w:customStyle="1" w:styleId="SJBBody5">
    <w:name w:val="SJB Body 5"/>
    <w:basedOn w:val="Normal"/>
    <w:rsid w:val="0084135F"/>
    <w:pPr>
      <w:numPr>
        <w:ilvl w:val="4"/>
        <w:numId w:val="5"/>
      </w:numPr>
      <w:spacing w:before="142" w:line="280" w:lineRule="atLeast"/>
      <w:jc w:val="both"/>
    </w:pPr>
    <w:rPr>
      <w:rFonts w:ascii="Arial" w:eastAsia="Calibri" w:hAnsi="Arial" w:cs="Arial"/>
      <w:lang w:val="en-GB" w:eastAsia="en-GB"/>
    </w:rPr>
  </w:style>
  <w:style w:type="paragraph" w:customStyle="1" w:styleId="SJBBody6">
    <w:name w:val="SJB Body 6"/>
    <w:basedOn w:val="Normal"/>
    <w:rsid w:val="0084135F"/>
    <w:pPr>
      <w:numPr>
        <w:ilvl w:val="5"/>
        <w:numId w:val="5"/>
      </w:numPr>
      <w:spacing w:before="142" w:line="280" w:lineRule="atLeast"/>
      <w:jc w:val="both"/>
    </w:pPr>
    <w:rPr>
      <w:rFonts w:ascii="Arial" w:eastAsia="Calibri" w:hAnsi="Arial" w:cs="Arial"/>
      <w:lang w:val="en-GB" w:eastAsia="en-GB"/>
    </w:rPr>
  </w:style>
  <w:style w:type="character" w:customStyle="1" w:styleId="Heading4Char">
    <w:name w:val="Heading 4 Char"/>
    <w:basedOn w:val="DefaultParagraphFont"/>
    <w:link w:val="Heading4"/>
    <w:uiPriority w:val="9"/>
    <w:semiHidden/>
    <w:rsid w:val="00862FED"/>
    <w:rPr>
      <w:rFonts w:asciiTheme="majorHAnsi" w:eastAsiaTheme="majorEastAsia" w:hAnsiTheme="majorHAnsi" w:cstheme="majorBidi"/>
      <w:b/>
      <w:bCs/>
      <w:i/>
      <w:iCs/>
      <w:color w:val="4F81BD" w:themeColor="accent1"/>
      <w:sz w:val="20"/>
      <w:szCs w:val="20"/>
      <w:lang w:val="it-IT" w:eastAsia="it-IT"/>
    </w:rPr>
  </w:style>
  <w:style w:type="character" w:customStyle="1" w:styleId="apple-converted-space">
    <w:name w:val="apple-converted-space"/>
    <w:basedOn w:val="DefaultParagraphFont"/>
    <w:rsid w:val="00862FED"/>
  </w:style>
  <w:style w:type="character" w:customStyle="1" w:styleId="Heading5Char">
    <w:name w:val="Heading 5 Char"/>
    <w:basedOn w:val="DefaultParagraphFont"/>
    <w:link w:val="Heading5"/>
    <w:rsid w:val="005D1918"/>
    <w:rPr>
      <w:rFonts w:ascii="Calibri" w:eastAsia="Times New Roman" w:hAnsi="Calibri" w:cs="Times New Roman"/>
      <w:b/>
      <w:bCs/>
      <w:i/>
      <w:iCs/>
      <w:sz w:val="26"/>
      <w:szCs w:val="26"/>
      <w:lang w:val="en-US"/>
    </w:rPr>
  </w:style>
  <w:style w:type="character" w:customStyle="1" w:styleId="Heading6Char">
    <w:name w:val="Heading 6 Char"/>
    <w:basedOn w:val="DefaultParagraphFont"/>
    <w:link w:val="Heading6"/>
    <w:rsid w:val="005D1918"/>
    <w:rPr>
      <w:rFonts w:ascii="Calibri" w:eastAsia="Times New Roman" w:hAnsi="Calibri" w:cs="Times New Roman"/>
      <w:b/>
      <w:bCs/>
      <w:lang w:val="en-US"/>
    </w:rPr>
  </w:style>
  <w:style w:type="character" w:customStyle="1" w:styleId="Heading7Char">
    <w:name w:val="Heading 7 Char"/>
    <w:basedOn w:val="DefaultParagraphFont"/>
    <w:link w:val="Heading7"/>
    <w:rsid w:val="005D1918"/>
    <w:rPr>
      <w:rFonts w:ascii="Calibri" w:eastAsia="Times New Roman" w:hAnsi="Calibri" w:cs="Times New Roman"/>
      <w:sz w:val="24"/>
      <w:szCs w:val="24"/>
      <w:lang w:val="en-US"/>
    </w:rPr>
  </w:style>
  <w:style w:type="character" w:customStyle="1" w:styleId="Heading8Char">
    <w:name w:val="Heading 8 Char"/>
    <w:basedOn w:val="DefaultParagraphFont"/>
    <w:link w:val="Heading8"/>
    <w:rsid w:val="005D1918"/>
    <w:rPr>
      <w:rFonts w:ascii="Calibri" w:eastAsia="Times New Roman" w:hAnsi="Calibri" w:cs="Times New Roman"/>
      <w:i/>
      <w:iCs/>
      <w:sz w:val="24"/>
      <w:szCs w:val="24"/>
      <w:lang w:val="en-US"/>
    </w:rPr>
  </w:style>
  <w:style w:type="character" w:customStyle="1" w:styleId="Heading9Char">
    <w:name w:val="Heading 9 Char"/>
    <w:basedOn w:val="DefaultParagraphFont"/>
    <w:link w:val="Heading9"/>
    <w:rsid w:val="005D1918"/>
    <w:rPr>
      <w:rFonts w:ascii="Cambria" w:eastAsia="Times New Roman" w:hAnsi="Cambria" w:cs="Times New Roman"/>
      <w:lang w:val="en-US"/>
    </w:rPr>
  </w:style>
  <w:style w:type="paragraph" w:customStyle="1" w:styleId="Level1">
    <w:name w:val="Level 1"/>
    <w:basedOn w:val="Normal"/>
    <w:next w:val="Normal"/>
    <w:qFormat/>
    <w:rsid w:val="005D1918"/>
    <w:pPr>
      <w:keepNext/>
      <w:numPr>
        <w:numId w:val="6"/>
      </w:numPr>
      <w:spacing w:before="140" w:after="140" w:line="290" w:lineRule="auto"/>
      <w:jc w:val="both"/>
      <w:outlineLvl w:val="0"/>
    </w:pPr>
    <w:rPr>
      <w:rFonts w:ascii="Arial" w:eastAsia="Times New Roman" w:hAnsi="Arial"/>
      <w:b/>
      <w:kern w:val="20"/>
      <w:sz w:val="22"/>
      <w:lang w:val="en-GB" w:eastAsia="en-US"/>
    </w:rPr>
  </w:style>
  <w:style w:type="paragraph" w:customStyle="1" w:styleId="Level2">
    <w:name w:val="Level 2"/>
    <w:basedOn w:val="Normal"/>
    <w:qFormat/>
    <w:rsid w:val="005D1918"/>
    <w:pPr>
      <w:numPr>
        <w:ilvl w:val="1"/>
        <w:numId w:val="6"/>
      </w:numPr>
      <w:spacing w:after="140" w:line="290" w:lineRule="auto"/>
      <w:jc w:val="both"/>
      <w:outlineLvl w:val="1"/>
    </w:pPr>
    <w:rPr>
      <w:rFonts w:ascii="Arial" w:eastAsia="Times New Roman" w:hAnsi="Arial"/>
      <w:kern w:val="20"/>
      <w:lang w:val="en-GB" w:eastAsia="en-US"/>
    </w:rPr>
  </w:style>
  <w:style w:type="paragraph" w:customStyle="1" w:styleId="Level3">
    <w:name w:val="Level 3"/>
    <w:basedOn w:val="Normal"/>
    <w:qFormat/>
    <w:rsid w:val="005D1918"/>
    <w:pPr>
      <w:numPr>
        <w:ilvl w:val="2"/>
        <w:numId w:val="6"/>
      </w:numPr>
      <w:spacing w:after="140" w:line="290" w:lineRule="auto"/>
      <w:jc w:val="both"/>
      <w:outlineLvl w:val="2"/>
    </w:pPr>
    <w:rPr>
      <w:rFonts w:ascii="Arial" w:eastAsia="Times New Roman" w:hAnsi="Arial"/>
      <w:kern w:val="20"/>
      <w:lang w:val="en-GB" w:eastAsia="en-US"/>
    </w:rPr>
  </w:style>
  <w:style w:type="paragraph" w:customStyle="1" w:styleId="Level4">
    <w:name w:val="Level 4"/>
    <w:basedOn w:val="Normal"/>
    <w:qFormat/>
    <w:rsid w:val="005D1918"/>
    <w:pPr>
      <w:numPr>
        <w:ilvl w:val="3"/>
        <w:numId w:val="6"/>
      </w:numPr>
      <w:spacing w:after="140" w:line="290" w:lineRule="auto"/>
      <w:jc w:val="both"/>
      <w:outlineLvl w:val="3"/>
    </w:pPr>
    <w:rPr>
      <w:rFonts w:ascii="Arial" w:eastAsia="Times New Roman" w:hAnsi="Arial"/>
      <w:kern w:val="20"/>
      <w:lang w:val="en-GB" w:eastAsia="en-US"/>
    </w:rPr>
  </w:style>
  <w:style w:type="paragraph" w:customStyle="1" w:styleId="Level5">
    <w:name w:val="Level 5"/>
    <w:basedOn w:val="Normal"/>
    <w:qFormat/>
    <w:rsid w:val="005D1918"/>
    <w:pPr>
      <w:numPr>
        <w:ilvl w:val="4"/>
        <w:numId w:val="6"/>
      </w:numPr>
      <w:spacing w:after="140" w:line="290" w:lineRule="auto"/>
      <w:jc w:val="both"/>
      <w:outlineLvl w:val="4"/>
    </w:pPr>
    <w:rPr>
      <w:rFonts w:ascii="Arial" w:eastAsia="Times New Roman" w:hAnsi="Arial"/>
      <w:kern w:val="20"/>
      <w:lang w:val="en-GB" w:eastAsia="en-US"/>
    </w:rPr>
  </w:style>
  <w:style w:type="paragraph" w:customStyle="1" w:styleId="Level6">
    <w:name w:val="Level 6"/>
    <w:basedOn w:val="Normal"/>
    <w:rsid w:val="005D1918"/>
    <w:pPr>
      <w:numPr>
        <w:ilvl w:val="5"/>
        <w:numId w:val="6"/>
      </w:numPr>
      <w:spacing w:after="140" w:line="290" w:lineRule="auto"/>
      <w:jc w:val="both"/>
      <w:outlineLvl w:val="5"/>
    </w:pPr>
    <w:rPr>
      <w:rFonts w:ascii="Arial" w:eastAsia="Times New Roman" w:hAnsi="Arial"/>
      <w:kern w:val="20"/>
      <w:lang w:val="en-GB" w:eastAsia="en-US"/>
    </w:rPr>
  </w:style>
  <w:style w:type="paragraph" w:styleId="BodyText2">
    <w:name w:val="Body Text 2"/>
    <w:basedOn w:val="Normal"/>
    <w:link w:val="BodyText2Char"/>
    <w:unhideWhenUsed/>
    <w:rsid w:val="00B53ED7"/>
    <w:pPr>
      <w:spacing w:after="120" w:line="480" w:lineRule="auto"/>
    </w:pPr>
  </w:style>
  <w:style w:type="character" w:customStyle="1" w:styleId="BodyText2Char">
    <w:name w:val="Body Text 2 Char"/>
    <w:basedOn w:val="DefaultParagraphFont"/>
    <w:link w:val="BodyText2"/>
    <w:rsid w:val="00B53ED7"/>
    <w:rPr>
      <w:rFonts w:ascii="Times New Roman" w:eastAsia="MS ??" w:hAnsi="Times New Roman" w:cs="Times New Roman"/>
      <w:sz w:val="20"/>
      <w:szCs w:val="20"/>
      <w:lang w:val="it-IT" w:eastAsia="it-IT"/>
    </w:rPr>
  </w:style>
  <w:style w:type="character" w:customStyle="1" w:styleId="FontStyle55">
    <w:name w:val="Font Style55"/>
    <w:rsid w:val="00B53ED7"/>
    <w:rPr>
      <w:rFonts w:ascii="Arial" w:hAnsi="Arial" w:cs="Arial"/>
      <w:sz w:val="14"/>
      <w:szCs w:val="14"/>
    </w:rPr>
  </w:style>
  <w:style w:type="paragraph" w:customStyle="1" w:styleId="Style1">
    <w:name w:val="Style 1"/>
    <w:basedOn w:val="Normal"/>
    <w:uiPriority w:val="99"/>
    <w:rsid w:val="00B53ED7"/>
    <w:pPr>
      <w:widowControl w:val="0"/>
      <w:autoSpaceDE w:val="0"/>
      <w:autoSpaceDN w:val="0"/>
      <w:adjustRightInd w:val="0"/>
    </w:pPr>
    <w:rPr>
      <w:rFonts w:eastAsia="Times New Roman"/>
      <w:lang w:val="en-US" w:eastAsia="en-GB"/>
    </w:rPr>
  </w:style>
  <w:style w:type="character" w:customStyle="1" w:styleId="CharacterStyle1">
    <w:name w:val="Character Style 1"/>
    <w:uiPriority w:val="99"/>
    <w:rsid w:val="00B53ED7"/>
    <w:rPr>
      <w:sz w:val="20"/>
    </w:rPr>
  </w:style>
  <w:style w:type="paragraph" w:styleId="BodyTextIndent">
    <w:name w:val="Body Text Indent"/>
    <w:basedOn w:val="Normal"/>
    <w:link w:val="BodyTextIndentChar"/>
    <w:uiPriority w:val="99"/>
    <w:unhideWhenUsed/>
    <w:rsid w:val="002B1DDF"/>
    <w:pPr>
      <w:spacing w:after="120"/>
      <w:ind w:left="360"/>
    </w:pPr>
  </w:style>
  <w:style w:type="character" w:customStyle="1" w:styleId="BodyTextIndentChar">
    <w:name w:val="Body Text Indent Char"/>
    <w:basedOn w:val="DefaultParagraphFont"/>
    <w:link w:val="BodyTextIndent"/>
    <w:uiPriority w:val="99"/>
    <w:rsid w:val="002B1DDF"/>
    <w:rPr>
      <w:rFonts w:ascii="Times New Roman" w:eastAsia="MS ??" w:hAnsi="Times New Roman" w:cs="Times New Roman"/>
      <w:sz w:val="20"/>
      <w:szCs w:val="20"/>
      <w:lang w:val="it-IT" w:eastAsia="it-IT"/>
    </w:rPr>
  </w:style>
  <w:style w:type="paragraph" w:customStyle="1" w:styleId="ssPara1">
    <w:name w:val="ssPara1"/>
    <w:basedOn w:val="Normal"/>
    <w:link w:val="ssPara1Char"/>
    <w:qFormat/>
    <w:rsid w:val="00AF7051"/>
    <w:pPr>
      <w:spacing w:after="260"/>
      <w:jc w:val="both"/>
    </w:pPr>
    <w:rPr>
      <w:rFonts w:ascii="Arial" w:eastAsia="SimSun" w:hAnsi="Arial"/>
      <w:sz w:val="22"/>
      <w:szCs w:val="22"/>
      <w:lang w:val="en-GB" w:eastAsia="zh-CN"/>
    </w:rPr>
  </w:style>
  <w:style w:type="character" w:customStyle="1" w:styleId="ssPara1Char">
    <w:name w:val="ssPara1 Char"/>
    <w:link w:val="ssPara1"/>
    <w:rsid w:val="00AF7051"/>
    <w:rPr>
      <w:rFonts w:ascii="Arial" w:eastAsia="SimSun" w:hAnsi="Arial" w:cs="Times New Roman"/>
      <w:lang w:val="en-GB" w:eastAsia="zh-CN"/>
    </w:rPr>
  </w:style>
  <w:style w:type="paragraph" w:customStyle="1" w:styleId="Body">
    <w:name w:val="Body"/>
    <w:rsid w:val="00EA01E8"/>
    <w:pPr>
      <w:pBdr>
        <w:top w:val="nil"/>
        <w:left w:val="nil"/>
        <w:bottom w:val="nil"/>
        <w:right w:val="nil"/>
        <w:between w:val="nil"/>
        <w:bar w:val="nil"/>
      </w:pBdr>
      <w:spacing w:after="0" w:line="240" w:lineRule="auto"/>
      <w:jc w:val="both"/>
    </w:pPr>
    <w:rPr>
      <w:rFonts w:ascii="Arial" w:eastAsia="Arial" w:hAnsi="Arial" w:cs="Arial"/>
      <w:color w:val="000000"/>
      <w:sz w:val="18"/>
      <w:szCs w:val="18"/>
      <w:u w:color="000000"/>
      <w:bdr w:val="nil"/>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7762074">
      <w:bodyDiv w:val="1"/>
      <w:marLeft w:val="0"/>
      <w:marRight w:val="0"/>
      <w:marTop w:val="0"/>
      <w:marBottom w:val="0"/>
      <w:divBdr>
        <w:top w:val="none" w:sz="0" w:space="0" w:color="auto"/>
        <w:left w:val="none" w:sz="0" w:space="0" w:color="auto"/>
        <w:bottom w:val="none" w:sz="0" w:space="0" w:color="auto"/>
        <w:right w:val="none" w:sz="0" w:space="0" w:color="auto"/>
      </w:divBdr>
    </w:div>
    <w:div w:id="511116350">
      <w:bodyDiv w:val="1"/>
      <w:marLeft w:val="0"/>
      <w:marRight w:val="0"/>
      <w:marTop w:val="0"/>
      <w:marBottom w:val="0"/>
      <w:divBdr>
        <w:top w:val="none" w:sz="0" w:space="0" w:color="auto"/>
        <w:left w:val="none" w:sz="0" w:space="0" w:color="auto"/>
        <w:bottom w:val="none" w:sz="0" w:space="0" w:color="auto"/>
        <w:right w:val="none" w:sz="0" w:space="0" w:color="auto"/>
      </w:divBdr>
    </w:div>
    <w:div w:id="1033849300">
      <w:bodyDiv w:val="1"/>
      <w:marLeft w:val="0"/>
      <w:marRight w:val="0"/>
      <w:marTop w:val="0"/>
      <w:marBottom w:val="0"/>
      <w:divBdr>
        <w:top w:val="none" w:sz="0" w:space="0" w:color="auto"/>
        <w:left w:val="none" w:sz="0" w:space="0" w:color="auto"/>
        <w:bottom w:val="none" w:sz="0" w:space="0" w:color="auto"/>
        <w:right w:val="none" w:sz="0" w:space="0" w:color="auto"/>
      </w:divBdr>
    </w:div>
    <w:div w:id="1192646188">
      <w:bodyDiv w:val="1"/>
      <w:marLeft w:val="0"/>
      <w:marRight w:val="0"/>
      <w:marTop w:val="0"/>
      <w:marBottom w:val="0"/>
      <w:divBdr>
        <w:top w:val="none" w:sz="0" w:space="0" w:color="auto"/>
        <w:left w:val="none" w:sz="0" w:space="0" w:color="auto"/>
        <w:bottom w:val="none" w:sz="0" w:space="0" w:color="auto"/>
        <w:right w:val="none" w:sz="0" w:space="0" w:color="auto"/>
      </w:divBdr>
    </w:div>
    <w:div w:id="1326863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18DD9A-6325-4E4B-9B3F-B8AF699056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3939</Words>
  <Characters>22453</Characters>
  <Application>Microsoft Office Word</Application>
  <DocSecurity>4</DocSecurity>
  <Lines>187</Lines>
  <Paragraphs>52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26340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sychareun</dc:creator>
  <cp:lastModifiedBy>Vicky MACLOT</cp:lastModifiedBy>
  <cp:revision>2</cp:revision>
  <cp:lastPrinted>2018-03-08T12:31:00Z</cp:lastPrinted>
  <dcterms:created xsi:type="dcterms:W3CDTF">2020-04-29T09:12:00Z</dcterms:created>
  <dcterms:modified xsi:type="dcterms:W3CDTF">2020-04-29T09:12:00Z</dcterms:modified>
</cp:coreProperties>
</file>